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09329"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043A4D3C"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4BB1B942"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7C1CF73C"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7E45A5F7"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50FCE798"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114D9D98"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sz w:val="24"/>
          <w:szCs w:val="24"/>
          <w:lang w:val="en-US"/>
        </w:rPr>
      </w:pPr>
    </w:p>
    <w:p w14:paraId="0CDF87A3" w14:textId="6A1DCFFE" w:rsidR="005B31BF"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b/>
          <w:color w:val="auto"/>
          <w:sz w:val="24"/>
          <w:szCs w:val="24"/>
          <w:lang w:val="en-US"/>
        </w:rPr>
      </w:pPr>
      <w:r w:rsidRPr="00E10498">
        <w:rPr>
          <w:rFonts w:ascii="Times New Roman" w:hAnsi="Times New Roman" w:cs="Times New Roman"/>
          <w:b/>
          <w:sz w:val="24"/>
          <w:szCs w:val="24"/>
          <w:lang w:val="en-US"/>
        </w:rPr>
        <w:t>PSYCHEDELIC TONGUES:</w:t>
      </w:r>
    </w:p>
    <w:p w14:paraId="14C13911" w14:textId="77777777" w:rsidR="00E10498"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STORYTELLING AND UNEARTHING </w:t>
      </w:r>
    </w:p>
    <w:p w14:paraId="766329BD" w14:textId="53B6F9F8"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r w:rsidRPr="005B31BF">
        <w:rPr>
          <w:rFonts w:ascii="Times New Roman" w:hAnsi="Times New Roman" w:cs="Times New Roman"/>
          <w:sz w:val="24"/>
          <w:szCs w:val="24"/>
          <w:lang w:val="en-US"/>
        </w:rPr>
        <w:t>THE ENGLISH LANGUAGE LEARNER</w:t>
      </w:r>
    </w:p>
    <w:p w14:paraId="69A38EDB"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42AC6211" w14:textId="74628C49"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 Ana Barros</w:t>
      </w:r>
    </w:p>
    <w:p w14:paraId="6A3AFF57"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03ACCB01"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16F489DB"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3E595BA5"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051D8E8E"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59F2873F"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483B556D"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274912C3"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3961865A"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6D6BF76B"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61FFC412"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2C11DEA7"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449766AA"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7F4A51DC"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61335769"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09AD45F8"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5761E102"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6101E01E"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1FFFC94D"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32DA3FC1"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79CC8C1A"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3727BC1B"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0A6818A0"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56856A2C"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5746EEBA"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p>
    <w:p w14:paraId="73B088EE" w14:textId="56820DDE"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Advised by Richard </w:t>
      </w:r>
      <w:proofErr w:type="spellStart"/>
      <w:r>
        <w:rPr>
          <w:rFonts w:ascii="Times New Roman" w:hAnsi="Times New Roman" w:cs="Times New Roman"/>
          <w:sz w:val="24"/>
          <w:szCs w:val="24"/>
          <w:lang w:val="en-US"/>
        </w:rPr>
        <w:t>Hersh</w:t>
      </w:r>
      <w:proofErr w:type="spellEnd"/>
    </w:p>
    <w:p w14:paraId="5741401E" w14:textId="7D45A3F9"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Education Studies Program</w:t>
      </w:r>
    </w:p>
    <w:p w14:paraId="565ADDC8" w14:textId="1A9CC5D6"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Yale University</w:t>
      </w:r>
    </w:p>
    <w:p w14:paraId="76FB1D37" w14:textId="0B5E6A27" w:rsidR="00E10498" w:rsidRPr="005B31BF"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color w:val="auto"/>
          <w:sz w:val="24"/>
          <w:szCs w:val="24"/>
          <w:lang w:val="en-US"/>
        </w:rPr>
      </w:pPr>
      <w:r>
        <w:rPr>
          <w:rFonts w:ascii="Times New Roman" w:hAnsi="Times New Roman" w:cs="Times New Roman"/>
          <w:sz w:val="24"/>
          <w:szCs w:val="24"/>
          <w:lang w:val="en-US"/>
        </w:rPr>
        <w:t>April 2018</w:t>
      </w:r>
    </w:p>
    <w:p w14:paraId="55453A56"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14:paraId="0DB54F04" w14:textId="77777777" w:rsidR="00E10498" w:rsidRDefault="00E10498">
      <w:pPr>
        <w:rPr>
          <w:rFonts w:ascii="Times New Roman" w:hAnsi="Times New Roman" w:cs="Times New Roman"/>
          <w:i/>
          <w:iCs/>
          <w:sz w:val="24"/>
          <w:szCs w:val="24"/>
          <w:lang w:val="en-US"/>
        </w:rPr>
      </w:pPr>
      <w:r>
        <w:rPr>
          <w:rFonts w:ascii="Times New Roman" w:hAnsi="Times New Roman" w:cs="Times New Roman"/>
          <w:i/>
          <w:iCs/>
          <w:sz w:val="24"/>
          <w:szCs w:val="24"/>
          <w:lang w:val="en-US"/>
        </w:rPr>
        <w:br w:type="page"/>
      </w:r>
    </w:p>
    <w:p w14:paraId="7FA4FE47"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p>
    <w:p w14:paraId="77BBE1FA"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p>
    <w:p w14:paraId="7DD91B25"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p>
    <w:p w14:paraId="0CF346DE"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p>
    <w:p w14:paraId="3D7D7437" w14:textId="77777777" w:rsidR="00E10498" w:rsidRDefault="00E10498" w:rsidP="00930D2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i/>
          <w:iCs/>
          <w:sz w:val="24"/>
          <w:szCs w:val="24"/>
          <w:lang w:val="en-US"/>
        </w:rPr>
      </w:pPr>
    </w:p>
    <w:p w14:paraId="10E0250B"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p>
    <w:p w14:paraId="01F9E048" w14:textId="77777777" w:rsidR="00E10498" w:rsidRDefault="00E10498"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p>
    <w:p w14:paraId="5BDBC6B0" w14:textId="5B4C0053"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color w:val="auto"/>
          <w:sz w:val="24"/>
          <w:szCs w:val="24"/>
          <w:lang w:val="en-US"/>
        </w:rPr>
      </w:pPr>
      <w:r w:rsidRPr="005B31BF">
        <w:rPr>
          <w:rFonts w:ascii="Times New Roman" w:hAnsi="Times New Roman" w:cs="Times New Roman"/>
          <w:i/>
          <w:iCs/>
          <w:sz w:val="24"/>
          <w:szCs w:val="24"/>
          <w:lang w:val="en-US"/>
        </w:rPr>
        <w:t>Take the reading test over,</w:t>
      </w:r>
    </w:p>
    <w:p w14:paraId="196238CA"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color w:val="auto"/>
          <w:sz w:val="24"/>
          <w:szCs w:val="24"/>
          <w:lang w:val="en-US"/>
        </w:rPr>
      </w:pPr>
      <w:r w:rsidRPr="005B31BF">
        <w:rPr>
          <w:rFonts w:ascii="Times New Roman" w:hAnsi="Times New Roman" w:cs="Times New Roman"/>
          <w:i/>
          <w:iCs/>
          <w:sz w:val="24"/>
          <w:szCs w:val="24"/>
          <w:lang w:val="en-US"/>
        </w:rPr>
        <w:t>at the psychiatrist's office.</w:t>
      </w:r>
    </w:p>
    <w:p w14:paraId="6829519B"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color w:val="auto"/>
          <w:sz w:val="24"/>
          <w:szCs w:val="24"/>
          <w:lang w:val="en-US"/>
        </w:rPr>
      </w:pPr>
      <w:r w:rsidRPr="005B31BF">
        <w:rPr>
          <w:rFonts w:ascii="Times New Roman" w:hAnsi="Times New Roman" w:cs="Times New Roman"/>
          <w:i/>
          <w:iCs/>
          <w:sz w:val="24"/>
          <w:szCs w:val="24"/>
          <w:lang w:val="en-US"/>
        </w:rPr>
        <w:t>Diagnosis: psychedelic, psycholinguistic</w:t>
      </w:r>
    </w:p>
    <w:p w14:paraId="142C984E"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color w:val="auto"/>
          <w:sz w:val="24"/>
          <w:szCs w:val="24"/>
          <w:lang w:val="en-US"/>
        </w:rPr>
      </w:pPr>
      <w:r w:rsidRPr="005B31BF">
        <w:rPr>
          <w:rFonts w:ascii="Times New Roman" w:hAnsi="Times New Roman" w:cs="Times New Roman"/>
          <w:i/>
          <w:iCs/>
          <w:sz w:val="24"/>
          <w:szCs w:val="24"/>
          <w:lang w:val="en-US"/>
        </w:rPr>
        <w:t>genius survives the warring factions</w:t>
      </w:r>
    </w:p>
    <w:p w14:paraId="0DDB9885" w14:textId="40FCEAB2"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hAnsi="Times New Roman" w:cs="Times New Roman"/>
          <w:i/>
          <w:iCs/>
          <w:sz w:val="24"/>
          <w:szCs w:val="24"/>
          <w:lang w:val="en-US"/>
        </w:rPr>
      </w:pPr>
      <w:r w:rsidRPr="005B31BF">
        <w:rPr>
          <w:rFonts w:ascii="Times New Roman" w:hAnsi="Times New Roman" w:cs="Times New Roman"/>
          <w:i/>
          <w:iCs/>
          <w:sz w:val="24"/>
          <w:szCs w:val="24"/>
          <w:lang w:val="en-US"/>
        </w:rPr>
        <w:t>of cultural schizophrenia</w:t>
      </w:r>
      <w:r w:rsidR="00D23F03">
        <w:rPr>
          <w:rFonts w:ascii="Times New Roman" w:hAnsi="Times New Roman" w:cs="Times New Roman"/>
          <w:i/>
          <w:iCs/>
          <w:sz w:val="24"/>
          <w:szCs w:val="24"/>
          <w:lang w:val="en-US"/>
        </w:rPr>
        <w:t xml:space="preserve">. </w:t>
      </w:r>
      <w:r w:rsidR="00D23F03">
        <w:rPr>
          <w:rStyle w:val="FootnoteReference"/>
          <w:rFonts w:ascii="Times New Roman" w:hAnsi="Times New Roman" w:cs="Times New Roman"/>
          <w:i/>
          <w:iCs/>
          <w:sz w:val="24"/>
          <w:szCs w:val="24"/>
          <w:lang w:val="en-US"/>
        </w:rPr>
        <w:footnoteReference w:id="1"/>
      </w:r>
    </w:p>
    <w:p w14:paraId="771475A2" w14:textId="77777777" w:rsidR="00DD2B3E" w:rsidRDefault="00DD2B3E"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i/>
          <w:iCs/>
          <w:sz w:val="24"/>
          <w:szCs w:val="24"/>
          <w:lang w:val="en-US"/>
        </w:rPr>
      </w:pPr>
    </w:p>
    <w:p w14:paraId="3C76D1ED" w14:textId="6EEDB15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p>
    <w:p w14:paraId="347A84F8" w14:textId="77777777" w:rsidR="00E10498" w:rsidRDefault="00E1049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3B5999FD" w14:textId="77777777" w:rsidR="00D70469" w:rsidRPr="00D70469" w:rsidRDefault="00D70469">
      <w:pPr>
        <w:rPr>
          <w:rFonts w:ascii="Times New Roman" w:hAnsi="Times New Roman" w:cs="Times New Roman"/>
          <w:bCs/>
          <w:sz w:val="24"/>
          <w:szCs w:val="24"/>
          <w:lang w:val="en-US"/>
        </w:rPr>
      </w:pPr>
      <w:r w:rsidRPr="00D70469">
        <w:rPr>
          <w:rFonts w:ascii="Times New Roman" w:hAnsi="Times New Roman" w:cs="Times New Roman"/>
          <w:bCs/>
          <w:sz w:val="24"/>
          <w:szCs w:val="24"/>
          <w:lang w:val="en-US"/>
        </w:rPr>
        <w:lastRenderedPageBreak/>
        <w:t>TABLE OF CONTENTS</w:t>
      </w:r>
    </w:p>
    <w:p w14:paraId="69A728C4" w14:textId="77777777" w:rsidR="00D70469" w:rsidRDefault="00D70469">
      <w:pPr>
        <w:rPr>
          <w:rFonts w:ascii="Times New Roman" w:hAnsi="Times New Roman" w:cs="Times New Roman"/>
          <w:b/>
          <w:bCs/>
          <w:sz w:val="24"/>
          <w:szCs w:val="24"/>
          <w:lang w:val="en-US"/>
        </w:rPr>
      </w:pPr>
    </w:p>
    <w:p w14:paraId="26B1F498"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I. Preface 4</w:t>
      </w:r>
    </w:p>
    <w:p w14:paraId="1401412A"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II. Objectives 5</w:t>
      </w:r>
    </w:p>
    <w:p w14:paraId="0F2DA8D9" w14:textId="1EAF998E"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A. THE PROBLEM 5</w:t>
      </w:r>
    </w:p>
    <w:p w14:paraId="65B35656" w14:textId="6993ACE6"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B. THESIS 7</w:t>
      </w:r>
    </w:p>
    <w:p w14:paraId="2C04025A"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III. On Methodology 9</w:t>
      </w:r>
    </w:p>
    <w:p w14:paraId="30DAF9C2"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IV. Literature Review 12</w:t>
      </w:r>
    </w:p>
    <w:p w14:paraId="5BAC50C1" w14:textId="6D1081A5"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A. THE POLITICAL STORY — OR, ‘WHO GETS TO BE AMERICAN?’ 13</w:t>
      </w:r>
    </w:p>
    <w:p w14:paraId="7CA2EEAD" w14:textId="448F1086" w:rsidR="00D70469" w:rsidRPr="00D70469" w:rsidRDefault="00D70469" w:rsidP="00D70469">
      <w:pPr>
        <w:ind w:left="1440"/>
        <w:rPr>
          <w:rFonts w:ascii="Times New Roman" w:hAnsi="Times New Roman" w:cs="Times New Roman"/>
          <w:bCs/>
          <w:sz w:val="24"/>
          <w:szCs w:val="24"/>
          <w:lang w:val="en-US"/>
        </w:rPr>
      </w:pPr>
      <w:r w:rsidRPr="00D70469">
        <w:rPr>
          <w:rFonts w:ascii="Times New Roman" w:hAnsi="Times New Roman" w:cs="Times New Roman"/>
          <w:bCs/>
          <w:i/>
          <w:iCs/>
          <w:sz w:val="24"/>
          <w:szCs w:val="24"/>
          <w:lang w:val="en-US"/>
        </w:rPr>
        <w:t>A1. Why Does Language Matter? 14</w:t>
      </w:r>
    </w:p>
    <w:p w14:paraId="11AB58A3" w14:textId="729F75EA" w:rsidR="00D70469" w:rsidRPr="00D70469" w:rsidRDefault="00D70469" w:rsidP="00D70469">
      <w:pPr>
        <w:ind w:left="1440"/>
        <w:rPr>
          <w:rFonts w:ascii="Times New Roman" w:hAnsi="Times New Roman" w:cs="Times New Roman"/>
          <w:bCs/>
          <w:sz w:val="24"/>
          <w:szCs w:val="24"/>
          <w:lang w:val="en-US"/>
        </w:rPr>
      </w:pPr>
      <w:r>
        <w:rPr>
          <w:rFonts w:ascii="Times New Roman" w:hAnsi="Times New Roman" w:cs="Times New Roman"/>
          <w:bCs/>
          <w:i/>
          <w:iCs/>
          <w:sz w:val="24"/>
          <w:szCs w:val="24"/>
          <w:lang w:val="en-US"/>
        </w:rPr>
        <w:t>A2. Language a</w:t>
      </w:r>
      <w:r w:rsidRPr="00D70469">
        <w:rPr>
          <w:rFonts w:ascii="Times New Roman" w:hAnsi="Times New Roman" w:cs="Times New Roman"/>
          <w:bCs/>
          <w:i/>
          <w:iCs/>
          <w:sz w:val="24"/>
          <w:szCs w:val="24"/>
          <w:lang w:val="en-US"/>
        </w:rPr>
        <w:t>nd Education Policy: A Historical Review 16</w:t>
      </w:r>
    </w:p>
    <w:p w14:paraId="75742D5E" w14:textId="1C618C4E"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B. THE PSYCHOLINGUISTIC STORY — OR, ‘THE GOOD LANGUAGE LEARNER’ 19</w:t>
      </w:r>
    </w:p>
    <w:p w14:paraId="04FD6C48" w14:textId="5758AA6F"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C. THE RACE STORY — OR, ‘ARTICULATE WHILE BLACK’ 21</w:t>
      </w:r>
    </w:p>
    <w:p w14:paraId="092FC6D3" w14:textId="370B4F04"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D. CONCLUSION 25</w:t>
      </w:r>
    </w:p>
    <w:p w14:paraId="08EB36C4"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V. The Students 26</w:t>
      </w:r>
    </w:p>
    <w:p w14:paraId="42A0B3D3" w14:textId="2D211C35"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A. CARLA 26</w:t>
      </w:r>
    </w:p>
    <w:p w14:paraId="2A1F8F74" w14:textId="4B8F3F49"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B. KYLE 29</w:t>
      </w:r>
    </w:p>
    <w:p w14:paraId="17CF1AE7" w14:textId="0F0467A0"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C. EMILY 32</w:t>
      </w:r>
    </w:p>
    <w:p w14:paraId="7F47C783" w14:textId="4DD82FC7"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D. LUIS 35</w:t>
      </w:r>
    </w:p>
    <w:p w14:paraId="7FBDE43F"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VI. Analysis 36</w:t>
      </w:r>
    </w:p>
    <w:p w14:paraId="32EA483D" w14:textId="6E42D689"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A. SOCIAL ANXIETY 37</w:t>
      </w:r>
    </w:p>
    <w:p w14:paraId="60E20FAB" w14:textId="00BD8301"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B. DEFICIT THINKING 39</w:t>
      </w:r>
    </w:p>
    <w:p w14:paraId="5B800636" w14:textId="12825A6E"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C. SHIFTING FAMILY ROLES 40</w:t>
      </w:r>
    </w:p>
    <w:p w14:paraId="597B1F74" w14:textId="337AFBEF" w:rsidR="00D70469" w:rsidRPr="00D70469" w:rsidRDefault="00D70469" w:rsidP="00D70469">
      <w:pPr>
        <w:ind w:left="720"/>
        <w:rPr>
          <w:rFonts w:ascii="Times New Roman" w:hAnsi="Times New Roman" w:cs="Times New Roman"/>
          <w:bCs/>
          <w:szCs w:val="24"/>
          <w:lang w:val="en-US"/>
        </w:rPr>
      </w:pPr>
      <w:r w:rsidRPr="00D70469">
        <w:rPr>
          <w:rFonts w:ascii="Times New Roman" w:hAnsi="Times New Roman" w:cs="Times New Roman"/>
          <w:bCs/>
          <w:szCs w:val="24"/>
          <w:lang w:val="en-US"/>
        </w:rPr>
        <w:t>D. CONCLUSION 42</w:t>
      </w:r>
    </w:p>
    <w:p w14:paraId="63729D2D" w14:textId="77777777" w:rsidR="00D70469" w:rsidRPr="00D70469" w:rsidRDefault="00D70469" w:rsidP="00D70469">
      <w:pPr>
        <w:rPr>
          <w:rFonts w:ascii="Times New Roman" w:hAnsi="Times New Roman" w:cs="Times New Roman"/>
          <w:b/>
          <w:bCs/>
          <w:sz w:val="24"/>
          <w:szCs w:val="24"/>
          <w:lang w:val="en-US"/>
        </w:rPr>
      </w:pPr>
      <w:r w:rsidRPr="00D70469">
        <w:rPr>
          <w:rFonts w:ascii="Times New Roman" w:hAnsi="Times New Roman" w:cs="Times New Roman"/>
          <w:b/>
          <w:bCs/>
          <w:sz w:val="24"/>
          <w:szCs w:val="24"/>
          <w:lang w:val="en-US"/>
        </w:rPr>
        <w:t>VII. Where We’ve Been, Where We’re Going 44</w:t>
      </w:r>
    </w:p>
    <w:p w14:paraId="2F9740E3" w14:textId="615CD9E8" w:rsidR="00D70469" w:rsidRPr="00D70469" w:rsidRDefault="00D70469" w:rsidP="00D70469">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VIII. </w:t>
      </w:r>
      <w:r w:rsidRPr="00D70469">
        <w:rPr>
          <w:rFonts w:ascii="Times New Roman" w:hAnsi="Times New Roman" w:cs="Times New Roman"/>
          <w:b/>
          <w:bCs/>
          <w:sz w:val="24"/>
          <w:szCs w:val="24"/>
          <w:lang w:val="en-US"/>
        </w:rPr>
        <w:t>Works Cited 47</w:t>
      </w:r>
    </w:p>
    <w:p w14:paraId="7E447CA3" w14:textId="77754A0F" w:rsidR="00930D2A" w:rsidRDefault="00930D2A">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BFC4196" w14:textId="75133E28" w:rsidR="00E10498"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b/>
          <w:bCs/>
          <w:sz w:val="24"/>
          <w:szCs w:val="24"/>
          <w:lang w:val="en-US"/>
        </w:rPr>
        <w:lastRenderedPageBreak/>
        <w:t>I. Prefac</w:t>
      </w:r>
      <w:r w:rsidR="00E10498">
        <w:rPr>
          <w:rFonts w:ascii="Times New Roman" w:hAnsi="Times New Roman" w:cs="Times New Roman"/>
          <w:b/>
          <w:bCs/>
          <w:sz w:val="24"/>
          <w:szCs w:val="24"/>
          <w:lang w:val="en-US"/>
        </w:rPr>
        <w:t>e</w:t>
      </w:r>
    </w:p>
    <w:p w14:paraId="4883FDBE"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Bella’s first day of school in America was a whirlwind of confusion. She had arrived from Italy only a few months before starting sixth grade, and spoke less words of English than her four-year-old sister spoke in total. She was placed in an English Language Learner (ELL) classroom at Greene Intermediate School, where she was the only Italian student in a room of 20. Half of the class had a Spanish-speaking background, and the other half came from a mix of East Asian or European languages. The teacher — who had meandered throughout the district as a gym teacher, librarian, health teacher, and finally ELL teacher as of a year before — spoke only English.</w:t>
      </w:r>
    </w:p>
    <w:p w14:paraId="3DE474AF" w14:textId="4170284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Bella tells me that the classroom posters were all in Spanish, which she could decipher with her romance language background. But she had no way of decrypting her teacher’s feeble attempts to speak broken Spanish to her. Over time, she started gathering English vocabulary that would get her through recess and lunch time, and used her ELL period to look up words she had heard throughout the day in the pocket translator that her parents had given her. Bella was a slow typer, but a fast learner. When she wasn’t listening intently for context clues in her classes, she was patiently looking up words in her device. But her teachers were not as patient. “There was a day when my Social Studies teacher ripped my translator from my hands as I was trying to answer a question,” she tells me. “She said I was being too slow and needed to ‘learn English already.’”</w:t>
      </w:r>
    </w:p>
    <w:p w14:paraId="13576CDB" w14:textId="3AAB93C9"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Back in her ELL classroom, Bella felt at times under-stimulated and at others rushed and misunderstood. Her textbooks and activities were for the most part irrelevant to her life, which made it hard to pay attention and retain. But at the same time, there was always an underlying frustration on the part of her teacher that she was not learning fast enough. “Even though she </w:t>
      </w:r>
      <w:r w:rsidRPr="005B31BF">
        <w:rPr>
          <w:rFonts w:ascii="Times New Roman" w:hAnsi="Times New Roman" w:cs="Times New Roman"/>
          <w:sz w:val="24"/>
          <w:szCs w:val="24"/>
          <w:lang w:val="en-US"/>
        </w:rPr>
        <w:lastRenderedPageBreak/>
        <w:t>wasn’t tearing things out of my hands, I could tell that she wished she could. It sometimes felt like I was the one comforting her and keeping her calm by doing my work diligently.”</w:t>
      </w:r>
    </w:p>
    <w:p w14:paraId="6EA962A0" w14:textId="17B975E2" w:rsidR="000963CD"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Eventually, Bella did master English, and went on to excel in AP Literature in her senior year. She is now in the Honors Program at Loyola University in Chicago, majoring in Visual Communication. But she still carries her experience in that ELL classroom nearly 10 years ago to this day. Despite having perfect English, her Italian accent causes problems for her in public presentations and job interviews, and gets her typecast in every production she auditions for (sometimes as an Italian, sometimes as a Latina). She tells me that she feels like she’s still that 12-year-old with the pocket translator, waiting for it to get torn out of her hands. Despite her increased agency in her higher education, a part of her still waits for the rug to get pulled out from beneath her feet.</w:t>
      </w:r>
    </w:p>
    <w:p w14:paraId="00D724E5" w14:textId="77777777" w:rsidR="000963CD" w:rsidRDefault="000963CD"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p>
    <w:p w14:paraId="5ACBC163" w14:textId="4CD3E934" w:rsidR="000963CD" w:rsidRPr="00D70469"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b/>
          <w:bCs/>
          <w:sz w:val="24"/>
          <w:szCs w:val="24"/>
          <w:lang w:val="en-US"/>
        </w:rPr>
        <w:t>II. Objectives</w:t>
      </w:r>
    </w:p>
    <w:p w14:paraId="55C6DFD6" w14:textId="2CA495BA" w:rsidR="000963CD" w:rsidRDefault="000963CD"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THE PROBLEM</w:t>
      </w:r>
    </w:p>
    <w:p w14:paraId="7398DCB7" w14:textId="775C33A1"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I first told Bella’s story when we were both seniors in high school, for an article in my school newspaper. The article interrogated some of the shortcomings that I had witnessed in my district’s ELL classes, in both resources and pedagogy, and </w:t>
      </w:r>
      <w:r w:rsidR="0080350B">
        <w:rPr>
          <w:rFonts w:ascii="Times New Roman" w:hAnsi="Times New Roman" w:cs="Times New Roman"/>
          <w:sz w:val="24"/>
          <w:szCs w:val="24"/>
          <w:lang w:val="en-US"/>
        </w:rPr>
        <w:t>discussed</w:t>
      </w:r>
      <w:r w:rsidRPr="005B31BF">
        <w:rPr>
          <w:rFonts w:ascii="Times New Roman" w:hAnsi="Times New Roman" w:cs="Times New Roman"/>
          <w:sz w:val="24"/>
          <w:szCs w:val="24"/>
          <w:lang w:val="en-US"/>
        </w:rPr>
        <w:t xml:space="preserve"> </w:t>
      </w:r>
      <w:r w:rsidR="0080350B">
        <w:rPr>
          <w:rFonts w:ascii="Times New Roman" w:hAnsi="Times New Roman" w:cs="Times New Roman"/>
          <w:sz w:val="24"/>
          <w:szCs w:val="24"/>
          <w:lang w:val="en-US"/>
        </w:rPr>
        <w:t>some</w:t>
      </w:r>
      <w:r w:rsidRPr="005B31BF">
        <w:rPr>
          <w:rFonts w:ascii="Times New Roman" w:hAnsi="Times New Roman" w:cs="Times New Roman"/>
          <w:sz w:val="24"/>
          <w:szCs w:val="24"/>
          <w:lang w:val="en-US"/>
        </w:rPr>
        <w:t xml:space="preserve"> of their unintended consequences. The day before going to print, my adviser pulled the article from the paper — and instead ran a piece on gluten-free options in our cafeteria. </w:t>
      </w:r>
      <w:r w:rsidRPr="005B31BF">
        <w:rPr>
          <w:rFonts w:ascii="Times New Roman" w:hAnsi="Times New Roman" w:cs="Times New Roman"/>
          <w:i/>
          <w:iCs/>
          <w:sz w:val="24"/>
          <w:szCs w:val="24"/>
          <w:lang w:val="en-US"/>
        </w:rPr>
        <w:t>There are more people at this school with a gluten allergy than there are ELL students</w:t>
      </w:r>
      <w:r w:rsidRPr="005B31BF">
        <w:rPr>
          <w:rFonts w:ascii="Times New Roman" w:hAnsi="Times New Roman" w:cs="Times New Roman"/>
          <w:sz w:val="24"/>
          <w:szCs w:val="24"/>
          <w:lang w:val="en-US"/>
        </w:rPr>
        <w:t xml:space="preserve">, she told me. I remember how intimidating that statement felt, because it carried two very powerful messages. In one sentence, she reminded me of the steep statistical insignificance of the ELL population at my Midwest, majority-white high school, and also clarified a hierarchy of priorities — journalistic and otherwise — where a rare </w:t>
      </w:r>
      <w:r w:rsidRPr="005B31BF">
        <w:rPr>
          <w:rFonts w:ascii="Times New Roman" w:hAnsi="Times New Roman" w:cs="Times New Roman"/>
          <w:sz w:val="24"/>
          <w:szCs w:val="24"/>
          <w:lang w:val="en-US"/>
        </w:rPr>
        <w:lastRenderedPageBreak/>
        <w:t>food allergy required more coverage than a group of English learners. Whether my adviser made that call based on fact or opinion is beside the point. At the end of the day, none of our 3,000 readers had an opportunity to hear from their English learning classmates</w:t>
      </w:r>
      <w:r w:rsidR="001F7A94">
        <w:rPr>
          <w:rFonts w:ascii="Times New Roman" w:hAnsi="Times New Roman" w:cs="Times New Roman"/>
          <w:sz w:val="24"/>
          <w:szCs w:val="24"/>
          <w:lang w:val="en-US"/>
        </w:rPr>
        <w:t xml:space="preserve"> and experiences.</w:t>
      </w:r>
    </w:p>
    <w:p w14:paraId="3982EC6E" w14:textId="0BD1A323" w:rsidR="005B31BF" w:rsidRPr="005B31BF" w:rsidRDefault="004733B0"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Pr>
          <w:rFonts w:ascii="Times New Roman" w:hAnsi="Times New Roman" w:cs="Times New Roman"/>
          <w:sz w:val="24"/>
          <w:szCs w:val="24"/>
          <w:lang w:val="en-US"/>
        </w:rPr>
        <w:t xml:space="preserve">But </w:t>
      </w:r>
      <w:proofErr w:type="gramStart"/>
      <w:r>
        <w:rPr>
          <w:rFonts w:ascii="Times New Roman" w:hAnsi="Times New Roman" w:cs="Times New Roman"/>
          <w:sz w:val="24"/>
          <w:szCs w:val="24"/>
          <w:lang w:val="en-US"/>
        </w:rPr>
        <w:t>h</w:t>
      </w:r>
      <w:r w:rsidR="001F7A94">
        <w:rPr>
          <w:rFonts w:ascii="Times New Roman" w:hAnsi="Times New Roman" w:cs="Times New Roman"/>
          <w:sz w:val="24"/>
          <w:szCs w:val="24"/>
          <w:lang w:val="en-US"/>
        </w:rPr>
        <w:t>owever</w:t>
      </w:r>
      <w:proofErr w:type="gramEnd"/>
      <w:r w:rsidR="001F7A94">
        <w:rPr>
          <w:rFonts w:ascii="Times New Roman" w:hAnsi="Times New Roman" w:cs="Times New Roman"/>
          <w:sz w:val="24"/>
          <w:szCs w:val="24"/>
          <w:lang w:val="en-US"/>
        </w:rPr>
        <w:t xml:space="preserve"> isolated my adviser made me feel</w:t>
      </w:r>
      <w:r w:rsidR="005B31BF" w:rsidRPr="005B31BF">
        <w:rPr>
          <w:rFonts w:ascii="Times New Roman" w:hAnsi="Times New Roman" w:cs="Times New Roman"/>
          <w:sz w:val="24"/>
          <w:szCs w:val="24"/>
          <w:lang w:val="en-US"/>
        </w:rPr>
        <w:t>,</w:t>
      </w:r>
      <w:r w:rsidR="001F7A94">
        <w:rPr>
          <w:rFonts w:ascii="Times New Roman" w:hAnsi="Times New Roman" w:cs="Times New Roman"/>
          <w:sz w:val="24"/>
          <w:szCs w:val="24"/>
          <w:lang w:val="en-US"/>
        </w:rPr>
        <w:t xml:space="preserve"> I was not off the mark with my interest in this group.</w:t>
      </w:r>
      <w:r w:rsidR="005B31BF" w:rsidRPr="005B31BF">
        <w:rPr>
          <w:rFonts w:ascii="Times New Roman" w:hAnsi="Times New Roman" w:cs="Times New Roman"/>
          <w:sz w:val="24"/>
          <w:szCs w:val="24"/>
          <w:lang w:val="en-US"/>
        </w:rPr>
        <w:t xml:space="preserve"> ELLs are the fastest growing population in U.S. public schools</w:t>
      </w:r>
      <w:r w:rsidR="00EE533D">
        <w:rPr>
          <w:rFonts w:ascii="Times New Roman" w:hAnsi="Times New Roman" w:cs="Times New Roman"/>
          <w:sz w:val="24"/>
          <w:szCs w:val="24"/>
          <w:lang w:val="en-US"/>
        </w:rPr>
        <w:t xml:space="preserve"> </w:t>
      </w:r>
      <w:r w:rsidR="00EE533D">
        <w:rPr>
          <w:rFonts w:ascii="Times New Roman" w:hAnsi="Times New Roman" w:cs="Times New Roman"/>
          <w:sz w:val="24"/>
          <w:szCs w:val="24"/>
          <w:lang w:val="en-US"/>
        </w:rPr>
        <w:fldChar w:fldCharType="begin"/>
      </w:r>
      <w:r w:rsidR="00EE533D">
        <w:rPr>
          <w:rFonts w:ascii="Times New Roman" w:hAnsi="Times New Roman" w:cs="Times New Roman"/>
          <w:sz w:val="24"/>
          <w:szCs w:val="24"/>
          <w:lang w:val="en-US"/>
        </w:rPr>
        <w:instrText xml:space="preserve"> ADDIN ZOTERO_ITEM CSL_CITATION {"citationID":"akapmj847v","properties":{"formattedCitation":"(NEA Education Policy and Practice Department, 2008)","plainCitation":"(NEA Education Policy and Practice Department, 2008)"},"citationItems":[{"id":56,"uris":["http://zotero.org/users/local/bbtOXfa4/items/LPRD8AEN"],"uri":["http://zotero.org/users/local/bbtOXfa4/items/LPRD8AEN"],"itemData":{"id":56,"type":"report","title":"English Language Learners Face Unique Challenges","author":[{"family":"NEA Education Policy and Practice Department","given":""}],"issued":{"date-parts":[["2008"]]}}}],"schema":"https://github.com/citation-style-language/schema/raw/master/csl-citation.json"} </w:instrText>
      </w:r>
      <w:r w:rsidR="00EE533D">
        <w:rPr>
          <w:rFonts w:ascii="Times New Roman" w:hAnsi="Times New Roman" w:cs="Times New Roman"/>
          <w:sz w:val="24"/>
          <w:szCs w:val="24"/>
          <w:lang w:val="en-US"/>
        </w:rPr>
        <w:fldChar w:fldCharType="separate"/>
      </w:r>
      <w:r w:rsidR="00EE533D">
        <w:rPr>
          <w:rFonts w:ascii="Times New Roman" w:hAnsi="Times New Roman" w:cs="Times New Roman"/>
          <w:noProof/>
          <w:sz w:val="24"/>
          <w:szCs w:val="24"/>
          <w:lang w:val="en-US"/>
        </w:rPr>
        <w:t>(NEA Education Policy and Practice Department, 2008)</w:t>
      </w:r>
      <w:r w:rsidR="00EE533D">
        <w:rPr>
          <w:rFonts w:ascii="Times New Roman" w:hAnsi="Times New Roman" w:cs="Times New Roman"/>
          <w:sz w:val="24"/>
          <w:szCs w:val="24"/>
          <w:lang w:val="en-US"/>
        </w:rPr>
        <w:fldChar w:fldCharType="end"/>
      </w:r>
      <w:r w:rsidR="005B31BF" w:rsidRPr="005B31B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D16A0">
        <w:rPr>
          <w:rFonts w:ascii="Times New Roman" w:hAnsi="Times New Roman" w:cs="Times New Roman"/>
          <w:sz w:val="24"/>
          <w:szCs w:val="24"/>
          <w:lang w:val="en-US"/>
        </w:rPr>
        <w:t>and it is estimated that one in four students are English language learners.</w:t>
      </w:r>
      <w:r w:rsidR="005B31BF" w:rsidRPr="005B31BF">
        <w:rPr>
          <w:rFonts w:ascii="Times New Roman" w:hAnsi="Times New Roman" w:cs="Times New Roman"/>
          <w:sz w:val="24"/>
          <w:szCs w:val="24"/>
          <w:lang w:val="en-US"/>
        </w:rPr>
        <w:t xml:space="preserve"> </w:t>
      </w:r>
      <w:r w:rsidR="001D16A0">
        <w:rPr>
          <w:rFonts w:ascii="Times New Roman" w:hAnsi="Times New Roman" w:cs="Times New Roman"/>
          <w:sz w:val="24"/>
          <w:szCs w:val="24"/>
          <w:lang w:val="en-US"/>
        </w:rPr>
        <w:t>Unfortunately, these students</w:t>
      </w:r>
      <w:r w:rsidR="005B31BF" w:rsidRPr="005B31BF">
        <w:rPr>
          <w:rFonts w:ascii="Times New Roman" w:hAnsi="Times New Roman" w:cs="Times New Roman"/>
          <w:sz w:val="24"/>
          <w:szCs w:val="24"/>
          <w:lang w:val="en-US"/>
        </w:rPr>
        <w:t xml:space="preserve"> are also at the highest risk of dropping out of school or of facing serious knowledge gaps than any other student demographic in this country </w:t>
      </w:r>
      <w:r w:rsidR="003D78B2">
        <w:rPr>
          <w:rFonts w:ascii="Times New Roman" w:hAnsi="Times New Roman" w:cs="Times New Roman"/>
          <w:sz w:val="24"/>
          <w:szCs w:val="24"/>
          <w:lang w:val="en-US"/>
        </w:rPr>
        <w:fldChar w:fldCharType="begin"/>
      </w:r>
      <w:r w:rsidR="003D78B2">
        <w:rPr>
          <w:rFonts w:ascii="Times New Roman" w:hAnsi="Times New Roman" w:cs="Times New Roman"/>
          <w:sz w:val="24"/>
          <w:szCs w:val="24"/>
          <w:lang w:val="en-US"/>
        </w:rPr>
        <w:instrText xml:space="preserve"> ADDIN ZOTERO_ITEM CSL_CITATION {"citationID":"a1atl7qjakt","properties":{"formattedCitation":"(K.G. Ballantyne, Sanderman, &amp; Levy, 2008)","plainCitation":"(K.G. Ballantyne, Sanderman, &amp; Levy, 2008)"},"citationItems":[{"id":55,"uris":["http://zotero.org/users/local/bbtOXfa4/items/TZDJ66GR"],"uri":["http://zotero.org/users/local/bbtOXfa4/items/TZDJ66GR"],"itemData":{"id":55,"type":"report","title":"Educating English language learners: Building teacher capacity","publisher-place":"Washington, DC: National Clearinghouse for English Language Acquisition","event-place":"Washington, DC: National Clearinghouse for English Language Acquisition","note":"ED521360","author":[{"literal":"K.G. Ballantyne"},{"family":"Sanderman","given":"A.R."},{"family":"Levy","given":"J."}],"issued":{"date-parts":[["2008"]]}}}],"schema":"https://github.com/citation-style-language/schema/raw/master/csl-citation.json"} </w:instrText>
      </w:r>
      <w:r w:rsidR="003D78B2">
        <w:rPr>
          <w:rFonts w:ascii="Times New Roman" w:hAnsi="Times New Roman" w:cs="Times New Roman"/>
          <w:sz w:val="24"/>
          <w:szCs w:val="24"/>
          <w:lang w:val="en-US"/>
        </w:rPr>
        <w:fldChar w:fldCharType="separate"/>
      </w:r>
      <w:r w:rsidR="003D78B2">
        <w:rPr>
          <w:rFonts w:ascii="Times New Roman" w:hAnsi="Times New Roman" w:cs="Times New Roman"/>
          <w:noProof/>
          <w:sz w:val="24"/>
          <w:szCs w:val="24"/>
          <w:lang w:val="en-US"/>
        </w:rPr>
        <w:t>(K.G. Ballantyne, Sanderman, &amp; Levy, 2008)</w:t>
      </w:r>
      <w:r w:rsidR="003D78B2">
        <w:rPr>
          <w:rFonts w:ascii="Times New Roman" w:hAnsi="Times New Roman" w:cs="Times New Roman"/>
          <w:sz w:val="24"/>
          <w:szCs w:val="24"/>
          <w:lang w:val="en-US"/>
        </w:rPr>
        <w:fldChar w:fldCharType="end"/>
      </w:r>
      <w:r w:rsidR="005B31BF" w:rsidRPr="005B31BF">
        <w:rPr>
          <w:rFonts w:ascii="Times New Roman" w:hAnsi="Times New Roman" w:cs="Times New Roman"/>
          <w:sz w:val="24"/>
          <w:szCs w:val="24"/>
          <w:lang w:val="en-US"/>
        </w:rPr>
        <w:t xml:space="preserve">. The most recent </w:t>
      </w:r>
      <w:r w:rsidR="005B31BF" w:rsidRPr="005B31BF">
        <w:rPr>
          <w:rFonts w:ascii="Times New Roman" w:hAnsi="Times New Roman" w:cs="Times New Roman"/>
          <w:i/>
          <w:iCs/>
          <w:sz w:val="24"/>
          <w:szCs w:val="24"/>
          <w:lang w:val="en-US"/>
        </w:rPr>
        <w:t>National Report Card</w:t>
      </w:r>
      <w:r w:rsidR="005B31BF" w:rsidRPr="005B31BF">
        <w:rPr>
          <w:rFonts w:ascii="Times New Roman" w:hAnsi="Times New Roman" w:cs="Times New Roman"/>
          <w:sz w:val="24"/>
          <w:szCs w:val="24"/>
          <w:lang w:val="en-US"/>
        </w:rPr>
        <w:t xml:space="preserve"> data shows that 76% of native English-speaking eighth graders were reading at or above grade level, compared to 30% of ELLs </w:t>
      </w:r>
      <w:r w:rsidR="001A56AE">
        <w:rPr>
          <w:rFonts w:ascii="Times New Roman" w:hAnsi="Times New Roman" w:cs="Times New Roman"/>
          <w:sz w:val="24"/>
          <w:szCs w:val="24"/>
          <w:lang w:val="en-US"/>
        </w:rPr>
        <w:fldChar w:fldCharType="begin"/>
      </w:r>
      <w:r w:rsidR="001A56AE">
        <w:rPr>
          <w:rFonts w:ascii="Times New Roman" w:hAnsi="Times New Roman" w:cs="Times New Roman"/>
          <w:sz w:val="24"/>
          <w:szCs w:val="24"/>
          <w:lang w:val="en-US"/>
        </w:rPr>
        <w:instrText xml:space="preserve"> ADDIN ZOTERO_ITEM CSL_CITATION {"citationID":"a1p8rskl8q5","properties":{"formattedCitation":"(Samson, Collins, &amp; Center for American Progress, 2012)","plainCitation":"(Samson, Collins, &amp; Center for American Progress, 2012)"},"citationItems":[{"id":57,"uris":["http://zotero.org/users/local/bbtOXfa4/items/7I9SLM6K"],"uri":["http://zotero.org/users/local/bbtOXfa4/items/7I9SLM6K"],"itemData":{"id":57,"type":"report","title":"Preparing All Teachers to Meet the Needs of English Language Learners: Applying Research to Policy and Practice for Teacher Effectiveness","author":[{"family":"Samson","given":"Jennifer"},{"family":"Collins","given":"Brian"},{"family":"Center for American Progress","given":""}],"issued":{"date-parts":[["2012"]]}}}],"schema":"https://github.com/citation-style-language/schema/raw/master/csl-citation.json"} </w:instrText>
      </w:r>
      <w:r w:rsidR="001A56AE">
        <w:rPr>
          <w:rFonts w:ascii="Times New Roman" w:hAnsi="Times New Roman" w:cs="Times New Roman"/>
          <w:sz w:val="24"/>
          <w:szCs w:val="24"/>
          <w:lang w:val="en-US"/>
        </w:rPr>
        <w:fldChar w:fldCharType="separate"/>
      </w:r>
      <w:r w:rsidR="001A56AE">
        <w:rPr>
          <w:rFonts w:ascii="Times New Roman" w:hAnsi="Times New Roman" w:cs="Times New Roman"/>
          <w:noProof/>
          <w:sz w:val="24"/>
          <w:szCs w:val="24"/>
          <w:lang w:val="en-US"/>
        </w:rPr>
        <w:t>(Samson, Collins, &amp; Center for American Progress, 2012)</w:t>
      </w:r>
      <w:r w:rsidR="001A56AE">
        <w:rPr>
          <w:rFonts w:ascii="Times New Roman" w:hAnsi="Times New Roman" w:cs="Times New Roman"/>
          <w:sz w:val="24"/>
          <w:szCs w:val="24"/>
          <w:lang w:val="en-US"/>
        </w:rPr>
        <w:fldChar w:fldCharType="end"/>
      </w:r>
      <w:r w:rsidR="005B31BF" w:rsidRPr="005B31BF">
        <w:rPr>
          <w:rFonts w:ascii="Times New Roman" w:hAnsi="Times New Roman" w:cs="Times New Roman"/>
          <w:sz w:val="24"/>
          <w:szCs w:val="24"/>
          <w:lang w:val="en-US"/>
        </w:rPr>
        <w:t xml:space="preserve">. This data is especially concerning because 75% of ELLs are American-born, and the study surveyed students in grades K-8 — which means we are not only failing our recent newcomers, but also our long-term language learners. There is also a national shortage of qualified English Language teachers, and the United States does not currently have any national standards for teacher preparation or instruction of ELLs </w:t>
      </w:r>
      <w:r w:rsidR="00385B76">
        <w:rPr>
          <w:rFonts w:ascii="Times New Roman" w:hAnsi="Times New Roman" w:cs="Times New Roman"/>
          <w:sz w:val="24"/>
          <w:szCs w:val="24"/>
          <w:lang w:val="en-US"/>
        </w:rPr>
        <w:fldChar w:fldCharType="begin"/>
      </w:r>
      <w:r w:rsidR="00D45DA4">
        <w:rPr>
          <w:rFonts w:ascii="Times New Roman" w:hAnsi="Times New Roman" w:cs="Times New Roman"/>
          <w:sz w:val="24"/>
          <w:szCs w:val="24"/>
          <w:lang w:val="en-US"/>
        </w:rPr>
        <w:instrText xml:space="preserve"> ADDIN ZOTERO_ITEM CSL_CITATION {"citationID":"a1t5g29spn9","properties":{"formattedCitation":"(Horwitz, Uro, &amp; Simon, 2009)","plainCitation":"(Horwitz, Uro, &amp; Simon, 2009)"},"citationItems":[{"id":58,"uris":["http://zotero.org/users/local/bbtOXfa4/items/EP97QBET"],"uri":["http://zotero.org/users/local/bbtOXfa4/items/EP97QBET"],"itemData":{"id":58,"type":"report","title":"Succeeding With English Language Learners: Lessons Learned from the Great City Schools","URL":"https://files.eric.ed.gov/fulltext/ED508234.pdf","author":[{"family":"Horwitz","given":"Amanda Rose"},{"family":"Uro","given":"Gabriela"},{"family":"Simon","given":"Candace"}],"issued":{"date-parts":[["2009",10]]}}}],"schema":"https://github.com/citation-style-language/schema/raw/master/csl-citation.json"} </w:instrText>
      </w:r>
      <w:r w:rsidR="00385B76">
        <w:rPr>
          <w:rFonts w:ascii="Times New Roman" w:hAnsi="Times New Roman" w:cs="Times New Roman"/>
          <w:sz w:val="24"/>
          <w:szCs w:val="24"/>
          <w:lang w:val="en-US"/>
        </w:rPr>
        <w:fldChar w:fldCharType="separate"/>
      </w:r>
      <w:r w:rsidR="00385B76">
        <w:rPr>
          <w:rFonts w:ascii="Times New Roman" w:hAnsi="Times New Roman" w:cs="Times New Roman"/>
          <w:noProof/>
          <w:sz w:val="24"/>
          <w:szCs w:val="24"/>
          <w:lang w:val="en-US"/>
        </w:rPr>
        <w:t>(Horwitz, Uro, &amp; Simon, 2009)</w:t>
      </w:r>
      <w:r w:rsidR="00385B76">
        <w:rPr>
          <w:rFonts w:ascii="Times New Roman" w:hAnsi="Times New Roman" w:cs="Times New Roman"/>
          <w:sz w:val="24"/>
          <w:szCs w:val="24"/>
          <w:lang w:val="en-US"/>
        </w:rPr>
        <w:fldChar w:fldCharType="end"/>
      </w:r>
      <w:r w:rsidR="00385B76">
        <w:rPr>
          <w:rFonts w:ascii="Times New Roman" w:hAnsi="Times New Roman" w:cs="Times New Roman"/>
          <w:sz w:val="24"/>
          <w:szCs w:val="24"/>
          <w:lang w:val="en-US"/>
        </w:rPr>
        <w:t>.</w:t>
      </w:r>
      <w:r w:rsidR="005B31BF" w:rsidRPr="005B31BF">
        <w:rPr>
          <w:rFonts w:ascii="Times New Roman" w:hAnsi="Times New Roman" w:cs="Times New Roman"/>
          <w:sz w:val="24"/>
          <w:szCs w:val="24"/>
          <w:lang w:val="en-US"/>
        </w:rPr>
        <w:t xml:space="preserve">The sentiment that teachers are not prepared to teach ELLs is echoed over and over again throughout the literature. </w:t>
      </w:r>
    </w:p>
    <w:p w14:paraId="3142709F"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As a result, my approach to this project involves a deep concern about the visibility of this student population in the field of education, for both practical and existential reasons. As I will discuss throughout this paper, understandings of immigrants and their linguistic lives rely heavily on the lenses of media, politics, and psychology. And because of their geographic and cultural expanse, it is hard to pin down any facet of the so-called “immigrant experience” without making broad assumptions or relying on stereotypes. While the fact of encountering a </w:t>
      </w:r>
      <w:r w:rsidRPr="005B31BF">
        <w:rPr>
          <w:rFonts w:ascii="Times New Roman" w:hAnsi="Times New Roman" w:cs="Times New Roman"/>
          <w:sz w:val="24"/>
          <w:szCs w:val="24"/>
          <w:lang w:val="en-US"/>
        </w:rPr>
        <w:lastRenderedPageBreak/>
        <w:t>foreign language when migrating to the United States is universal to most immigrants, their experience within that is shaped by an unlimited number of factors — like age, race, neighborhood, generation, or country of origin — that are difficult to control for when doing research. But engaging with those complex factors is critical in the realm of education. When we don’t, we are doing a great injustice to those students who already find themselves in a precarious position.</w:t>
      </w:r>
    </w:p>
    <w:p w14:paraId="33DEE488" w14:textId="117C6431" w:rsidR="005B31BF"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Because of this complexity, storytelling is key to this project. My research will first lay out the main disciplines and lenses that are traditionally used to study issues in ELL. In particular, it will look at the fields of politics, psycholinguistics, and emerging literature in critical race theory. However, it will ultimately demonstrate that there are serious shortcomings in the ways that ELL students and their lives are understood and interpreted today. As will become evident, political and psycholinguistic scholarship on this population is primarily concerned with improving language competence, always with a quantitative and even clinical vision toward accuracy and fluency. This approach successfully maps onto the American education system, which is also driven by quantitative standards and benchmarks.</w:t>
      </w:r>
    </w:p>
    <w:p w14:paraId="6C38EAFB" w14:textId="77777777" w:rsidR="000963CD" w:rsidRDefault="000963CD"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08F20043" w14:textId="3EED3204" w:rsidR="005B31BF" w:rsidRPr="00E10498" w:rsidRDefault="000963CD"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Pr>
          <w:rFonts w:ascii="Times New Roman" w:hAnsi="Times New Roman" w:cs="Times New Roman"/>
          <w:sz w:val="24"/>
          <w:szCs w:val="24"/>
          <w:lang w:val="en-US"/>
        </w:rPr>
        <w:t>B. THESIS</w:t>
      </w:r>
    </w:p>
    <w:p w14:paraId="4700CF6C" w14:textId="0BED83E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With this perspective, my hypothesis is that the way in which ELL students are educated is poorly informed by a body of research that does not capture the whole picture of language learning. </w:t>
      </w:r>
      <w:r w:rsidR="00F54BAF">
        <w:rPr>
          <w:rFonts w:ascii="Times New Roman" w:hAnsi="Times New Roman" w:cs="Times New Roman"/>
          <w:sz w:val="24"/>
          <w:szCs w:val="24"/>
          <w:lang w:val="en-US"/>
        </w:rPr>
        <w:t>Due to</w:t>
      </w:r>
      <w:r w:rsidRPr="005B31BF">
        <w:rPr>
          <w:rFonts w:ascii="Times New Roman" w:hAnsi="Times New Roman" w:cs="Times New Roman"/>
          <w:sz w:val="24"/>
          <w:szCs w:val="24"/>
          <w:lang w:val="en-US"/>
        </w:rPr>
        <w:t xml:space="preserve"> this, ELLs are at higher risk of being failed both in their language competence and in their confidence and sense of identity. This paper proposes how we might conceive of the lives and minds of ELL students, and hopes to chart a new way of thinking through this problem.</w:t>
      </w:r>
    </w:p>
    <w:p w14:paraId="101F1748" w14:textId="270038A4"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As an aide in helping me explore the limits of these perspectives, I draw from critical race theory, which reaches a lot of the more existential questions that I believe are missing from traditional literature. In particular, this field connects the politics of language in the United States with systems of power, and mounts critiques against the frameworks most commonly used to evaluate and study verbal fluency and successful articulation. For now, this field has primarily focused on the language politics of Black Americans, especially through the lens of sociocultural anthropology. But despite having a different focus than my project on ELL students, the methodology and vocabulary used by critical race theorists who focus on language politics is a valuable frame of reference for this research. The latter part of my literature review will further address the value of this scholarship as well as its limitations.</w:t>
      </w:r>
    </w:p>
    <w:p w14:paraId="3494110B"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In contrast and response to the traditional interpretations of ELL lives and needs, my project proposes a more holistic method. By interviewing college students directly, my project hears from those who have successfully — according to mainstream measurable standards — achieved accuracy and fluency in English, which is required for higher education. These are the “good language learners”; those who by all counts realize the goals set for them by politicians and linguists. With this in mind, this anthropological project asks these students to reflect on their own full-body experience of learning language.</w:t>
      </w:r>
    </w:p>
    <w:p w14:paraId="5AC0C5F4" w14:textId="4918278E"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When I embarked on this project, I wanted to know how ELL students negotiated their English language education with their cultural identity, even once they reach</w:t>
      </w:r>
      <w:r w:rsidR="00A73C91">
        <w:rPr>
          <w:rFonts w:ascii="Times New Roman" w:hAnsi="Times New Roman" w:cs="Times New Roman"/>
          <w:sz w:val="24"/>
          <w:szCs w:val="24"/>
          <w:lang w:val="en-US"/>
        </w:rPr>
        <w:t>ed</w:t>
      </w:r>
      <w:r w:rsidRPr="005B31BF">
        <w:rPr>
          <w:rFonts w:ascii="Times New Roman" w:hAnsi="Times New Roman" w:cs="Times New Roman"/>
          <w:sz w:val="24"/>
          <w:szCs w:val="24"/>
          <w:lang w:val="en-US"/>
        </w:rPr>
        <w:t xml:space="preserve"> fluency. In particular, I was interested in seeing whether those two things were necessarily implicated and antagonistic to each other — as they were for me and for Bella — or whether they were able exist on separate developmental tracks. I also wondered if, like me, these students were raised with an understanding of the high-stakes politics of language fluency in the professional and </w:t>
      </w:r>
      <w:r w:rsidRPr="005B31BF">
        <w:rPr>
          <w:rFonts w:ascii="Times New Roman" w:hAnsi="Times New Roman" w:cs="Times New Roman"/>
          <w:sz w:val="24"/>
          <w:szCs w:val="24"/>
          <w:lang w:val="en-US"/>
        </w:rPr>
        <w:lastRenderedPageBreak/>
        <w:t xml:space="preserve">social world. If so, how did they now reflect on the adaptive strategies that they adopted while in school, and how did those strategies affect them today? Finally, as an educator, I wanted to understand the role of teachers and administrators in crafting the framework through which ELL students come to understand themselves and their language education. </w:t>
      </w:r>
    </w:p>
    <w:p w14:paraId="5F9A6F5B" w14:textId="5F73F078"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These questions are not meant to identify a </w:t>
      </w:r>
      <w:r w:rsidRPr="005B31BF">
        <w:rPr>
          <w:rFonts w:ascii="Times New Roman" w:hAnsi="Times New Roman" w:cs="Times New Roman"/>
          <w:i/>
          <w:iCs/>
          <w:sz w:val="24"/>
          <w:szCs w:val="24"/>
          <w:lang w:val="en-US"/>
        </w:rPr>
        <w:t>single</w:t>
      </w:r>
      <w:r w:rsidRPr="005B31BF">
        <w:rPr>
          <w:rFonts w:ascii="Times New Roman" w:hAnsi="Times New Roman" w:cs="Times New Roman"/>
          <w:sz w:val="24"/>
          <w:szCs w:val="24"/>
          <w:lang w:val="en-US"/>
        </w:rPr>
        <w:t xml:space="preserve"> problem within the field of ELL and its possible solutions. Instead, they are meant to guide a broader conversation about the intricacies of language learning, and hopefully shift the methodological direction of the current research landscape. The stories contained throughout this paper will speak for themselves. While this project is rooted in the values of social science and hopes to one day be useful in bite-sized conclusions, it takes an ethnographic, anthropological</w:t>
      </w:r>
      <w:r w:rsidR="00C2303B">
        <w:rPr>
          <w:rFonts w:ascii="Times New Roman" w:hAnsi="Times New Roman" w:cs="Times New Roman"/>
          <w:sz w:val="24"/>
          <w:szCs w:val="24"/>
          <w:lang w:val="en-US"/>
        </w:rPr>
        <w:t>, and journalistic</w:t>
      </w:r>
      <w:r w:rsidRPr="005B31BF">
        <w:rPr>
          <w:rFonts w:ascii="Times New Roman" w:hAnsi="Times New Roman" w:cs="Times New Roman"/>
          <w:sz w:val="24"/>
          <w:szCs w:val="24"/>
          <w:lang w:val="en-US"/>
        </w:rPr>
        <w:t xml:space="preserve"> approach as opposed to having a particular policy agenda. This is because, especially for highly-politicized but understudied groups like immigrants and language learners, there is still no substitute for a good story, well told </w:t>
      </w:r>
      <w:r w:rsidR="00D45DA4">
        <w:rPr>
          <w:rFonts w:ascii="Times New Roman" w:hAnsi="Times New Roman" w:cs="Times New Roman"/>
          <w:sz w:val="24"/>
          <w:szCs w:val="24"/>
          <w:lang w:val="en-US"/>
        </w:rPr>
        <w:fldChar w:fldCharType="begin"/>
      </w:r>
      <w:r w:rsidR="00D45DA4">
        <w:rPr>
          <w:rFonts w:ascii="Times New Roman" w:hAnsi="Times New Roman" w:cs="Times New Roman"/>
          <w:sz w:val="24"/>
          <w:szCs w:val="24"/>
          <w:lang w:val="en-US"/>
        </w:rPr>
        <w:instrText xml:space="preserve"> ADDIN ZOTERO_ITEM CSL_CITATION {"citationID":"amev2pmq4n","properties":{"formattedCitation":"(Harrison &amp; Association of Black Anthropologists, 1997)","plainCitation":"(Harrison &amp; Association of Black Anthropologists, 1997)"},"citationItems":[{"id":59,"uris":["http://zotero.org/users/local/bbtOXfa4/items/DTZSJ7X3"],"uri":["http://zotero.org/users/local/bbtOXfa4/items/DTZSJ7X3"],"itemData":{"id":59,"type":"book","title":"Decolonizing anthropology: moving further toward an anthropology of liberation","publisher":"Association of Black Anthropologists, American Anthropological Association","publisher-place":"Arlington, Va","number-of-pages":"200","edition":"2nd ed","source":"Library of Congress ISBN","event-place":"Arlington, Va","ISBN":"978-0-913167-83-0","call-number":"GN345 .D43 1997","shortTitle":"Decolonizing anthropology","editor":[{"family":"Harrison","given":"Faye Venetia"},{"family":"Association of Black Anthropologists","given":""}],"issued":{"date-parts":[["1997"]]}}}],"schema":"https://github.com/citation-style-language/schema/raw/master/csl-citation.json"} </w:instrText>
      </w:r>
      <w:r w:rsidR="00D45DA4">
        <w:rPr>
          <w:rFonts w:ascii="Times New Roman" w:hAnsi="Times New Roman" w:cs="Times New Roman"/>
          <w:sz w:val="24"/>
          <w:szCs w:val="24"/>
          <w:lang w:val="en-US"/>
        </w:rPr>
        <w:fldChar w:fldCharType="separate"/>
      </w:r>
      <w:r w:rsidR="00D45DA4">
        <w:rPr>
          <w:rFonts w:ascii="Times New Roman" w:hAnsi="Times New Roman" w:cs="Times New Roman"/>
          <w:noProof/>
          <w:sz w:val="24"/>
          <w:szCs w:val="24"/>
          <w:lang w:val="en-US"/>
        </w:rPr>
        <w:t>(Harrison &amp; Association of Black Anthropologists, 1997)</w:t>
      </w:r>
      <w:r w:rsidR="00D45DA4">
        <w:rPr>
          <w:rFonts w:ascii="Times New Roman" w:hAnsi="Times New Roman" w:cs="Times New Roman"/>
          <w:sz w:val="24"/>
          <w:szCs w:val="24"/>
          <w:lang w:val="en-US"/>
        </w:rPr>
        <w:fldChar w:fldCharType="end"/>
      </w:r>
      <w:r w:rsidR="00D45DA4">
        <w:rPr>
          <w:rFonts w:ascii="Times New Roman" w:hAnsi="Times New Roman" w:cs="Times New Roman"/>
          <w:sz w:val="24"/>
          <w:szCs w:val="24"/>
          <w:lang w:val="en-US"/>
        </w:rPr>
        <w:t>.</w:t>
      </w:r>
      <w:r w:rsidRPr="005B31BF">
        <w:rPr>
          <w:rFonts w:ascii="Times New Roman" w:hAnsi="Times New Roman" w:cs="Times New Roman"/>
          <w:sz w:val="24"/>
          <w:szCs w:val="24"/>
          <w:lang w:val="en-US"/>
        </w:rPr>
        <w:t>Above all, this paper seeks to make readers understand how these students think and feel about their lives.</w:t>
      </w:r>
    </w:p>
    <w:p w14:paraId="42AECF73"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45861B1E" w14:textId="31AFC389"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b/>
          <w:bCs/>
          <w:sz w:val="24"/>
          <w:szCs w:val="24"/>
          <w:lang w:val="en-US"/>
        </w:rPr>
        <w:t>III. On Methodology</w:t>
      </w:r>
    </w:p>
    <w:p w14:paraId="44CB19E0" w14:textId="5E746CE4"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The methodology of this project involves two steps. The first, which is achieved through a literature review, comprises a macro-level analysis of the disciplines that are currently used to interpret and understand ELL needs. As alluded to above, two of those lenses — politics and psycholinguistics—construct the way that immigrants and English learners exist in the American imaginary, both in education and in society. The third lens, critical race theory, in a lot of ways parses out important power dynamics embedded in the first two. However, these three fields will ultimately prove limited in their ability to get at what I see as the core of English learning in the </w:t>
      </w:r>
      <w:r w:rsidRPr="005B31BF">
        <w:rPr>
          <w:rFonts w:ascii="Times New Roman" w:hAnsi="Times New Roman" w:cs="Times New Roman"/>
          <w:sz w:val="24"/>
          <w:szCs w:val="24"/>
          <w:lang w:val="en-US"/>
        </w:rPr>
        <w:lastRenderedPageBreak/>
        <w:t>United States. And this will form the backbone of my primary argument in this paper: the need for visibility on the microscopic, personal experience of English language learning in American schools is urgent. In response, the second step of this project will be to fill those gaps with ethnography, which will primarily take place through one-on-one interviews with former ELL students themselves</w:t>
      </w:r>
      <w:r w:rsidR="00FB0CF9">
        <w:rPr>
          <w:rFonts w:ascii="Times New Roman" w:hAnsi="Times New Roman" w:cs="Times New Roman"/>
          <w:sz w:val="24"/>
          <w:szCs w:val="24"/>
          <w:lang w:val="en-US"/>
        </w:rPr>
        <w:t>, interpolated with my own analysis</w:t>
      </w:r>
      <w:r w:rsidRPr="005B31BF">
        <w:rPr>
          <w:rFonts w:ascii="Times New Roman" w:hAnsi="Times New Roman" w:cs="Times New Roman"/>
          <w:sz w:val="24"/>
          <w:szCs w:val="24"/>
          <w:lang w:val="en-US"/>
        </w:rPr>
        <w:t>.</w:t>
      </w:r>
    </w:p>
    <w:p w14:paraId="705A5BCE" w14:textId="0F019672" w:rsidR="00924547" w:rsidRPr="00BF4B5E" w:rsidRDefault="00924547"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Pr>
          <w:rFonts w:ascii="Times New Roman" w:hAnsi="Times New Roman" w:cs="Times New Roman"/>
          <w:sz w:val="24"/>
          <w:szCs w:val="24"/>
          <w:lang w:val="en-US"/>
        </w:rPr>
        <w:t>The three lenses explored in my literature review were selected for the</w:t>
      </w:r>
      <w:r w:rsidR="00300C66">
        <w:rPr>
          <w:rFonts w:ascii="Times New Roman" w:hAnsi="Times New Roman" w:cs="Times New Roman"/>
          <w:sz w:val="24"/>
          <w:szCs w:val="24"/>
          <w:lang w:val="en-US"/>
        </w:rPr>
        <w:t>ir</w:t>
      </w:r>
      <w:r>
        <w:rPr>
          <w:rFonts w:ascii="Times New Roman" w:hAnsi="Times New Roman" w:cs="Times New Roman"/>
          <w:sz w:val="24"/>
          <w:szCs w:val="24"/>
          <w:lang w:val="en-US"/>
        </w:rPr>
        <w:t xml:space="preserve"> ubiquity as well as their explanatory power. I began my research by reading </w:t>
      </w:r>
      <w:r>
        <w:rPr>
          <w:rFonts w:ascii="Times New Roman" w:hAnsi="Times New Roman" w:cs="Times New Roman"/>
          <w:i/>
          <w:sz w:val="24"/>
          <w:szCs w:val="24"/>
          <w:lang w:val="en-US"/>
        </w:rPr>
        <w:t>TESOL Quarterly</w:t>
      </w:r>
      <w:r>
        <w:rPr>
          <w:rFonts w:ascii="Times New Roman" w:hAnsi="Times New Roman" w:cs="Times New Roman"/>
          <w:sz w:val="24"/>
          <w:szCs w:val="24"/>
          <w:lang w:val="en-US"/>
        </w:rPr>
        <w:t xml:space="preserve">, the major journal </w:t>
      </w:r>
      <w:r w:rsidR="00190D60">
        <w:rPr>
          <w:rFonts w:ascii="Times New Roman" w:hAnsi="Times New Roman" w:cs="Times New Roman"/>
          <w:sz w:val="24"/>
          <w:szCs w:val="24"/>
          <w:lang w:val="en-US"/>
        </w:rPr>
        <w:t>dedicated to</w:t>
      </w:r>
      <w:r>
        <w:rPr>
          <w:rFonts w:ascii="Times New Roman" w:hAnsi="Times New Roman" w:cs="Times New Roman"/>
          <w:sz w:val="24"/>
          <w:szCs w:val="24"/>
          <w:lang w:val="en-US"/>
        </w:rPr>
        <w:t xml:space="preserve"> ESL and ELL issues, and identified the two most common </w:t>
      </w:r>
      <w:r w:rsidR="00BF4B5E">
        <w:rPr>
          <w:rFonts w:ascii="Times New Roman" w:hAnsi="Times New Roman" w:cs="Times New Roman"/>
          <w:sz w:val="24"/>
          <w:szCs w:val="24"/>
          <w:lang w:val="en-US"/>
        </w:rPr>
        <w:t>themes</w:t>
      </w:r>
      <w:r w:rsidR="00190D60">
        <w:rPr>
          <w:rFonts w:ascii="Times New Roman" w:hAnsi="Times New Roman" w:cs="Times New Roman"/>
          <w:sz w:val="24"/>
          <w:szCs w:val="24"/>
          <w:lang w:val="en-US"/>
        </w:rPr>
        <w:t xml:space="preserve"> </w:t>
      </w:r>
      <w:r w:rsidR="00BF4B5E">
        <w:rPr>
          <w:rFonts w:ascii="Times New Roman" w:hAnsi="Times New Roman" w:cs="Times New Roman"/>
          <w:sz w:val="24"/>
          <w:szCs w:val="24"/>
          <w:lang w:val="en-US"/>
        </w:rPr>
        <w:t xml:space="preserve">in their articles: cognitive science and </w:t>
      </w:r>
      <w:r w:rsidR="006622F4">
        <w:rPr>
          <w:rFonts w:ascii="Times New Roman" w:hAnsi="Times New Roman" w:cs="Times New Roman"/>
          <w:sz w:val="24"/>
          <w:szCs w:val="24"/>
          <w:lang w:val="en-US"/>
        </w:rPr>
        <w:t xml:space="preserve">education </w:t>
      </w:r>
      <w:r w:rsidR="00BF4B5E">
        <w:rPr>
          <w:rFonts w:ascii="Times New Roman" w:hAnsi="Times New Roman" w:cs="Times New Roman"/>
          <w:sz w:val="24"/>
          <w:szCs w:val="24"/>
          <w:lang w:val="en-US"/>
        </w:rPr>
        <w:t xml:space="preserve">policy. According to a meta-analysis of </w:t>
      </w:r>
      <w:r w:rsidR="00BF4B5E">
        <w:rPr>
          <w:rFonts w:ascii="Times New Roman" w:hAnsi="Times New Roman" w:cs="Times New Roman"/>
          <w:i/>
          <w:sz w:val="24"/>
          <w:szCs w:val="24"/>
          <w:lang w:val="en-US"/>
        </w:rPr>
        <w:t>TESOL Quarterly</w:t>
      </w:r>
      <w:r w:rsidR="00BF4B5E">
        <w:rPr>
          <w:rFonts w:ascii="Times New Roman" w:hAnsi="Times New Roman" w:cs="Times New Roman"/>
          <w:sz w:val="24"/>
          <w:szCs w:val="24"/>
          <w:lang w:val="en-US"/>
        </w:rPr>
        <w:t xml:space="preserve"> conducted in 2008, one third of all of its articles came from the field of psychology, and psycholinguistics specifically</w:t>
      </w:r>
      <w:r w:rsidR="009F47FE">
        <w:rPr>
          <w:rFonts w:ascii="Times New Roman" w:hAnsi="Times New Roman" w:cs="Times New Roman"/>
          <w:sz w:val="24"/>
          <w:szCs w:val="24"/>
          <w:lang w:val="en-US"/>
        </w:rPr>
        <w:t xml:space="preserve"> </w:t>
      </w:r>
      <w:r w:rsidR="009F47FE">
        <w:rPr>
          <w:rFonts w:ascii="Times New Roman" w:hAnsi="Times New Roman" w:cs="Times New Roman"/>
          <w:sz w:val="24"/>
          <w:szCs w:val="24"/>
          <w:lang w:val="en-US"/>
        </w:rPr>
        <w:fldChar w:fldCharType="begin"/>
      </w:r>
      <w:r w:rsidR="009F47FE">
        <w:rPr>
          <w:rFonts w:ascii="Times New Roman" w:hAnsi="Times New Roman" w:cs="Times New Roman"/>
          <w:sz w:val="24"/>
          <w:szCs w:val="24"/>
          <w:lang w:val="en-US"/>
        </w:rPr>
        <w:instrText xml:space="preserve"> ADDIN ZOTERO_ITEM CSL_CITATION {"citationID":"a27kp2f88df","properties":{"formattedCitation":"(Athanases &amp; Heath, 1995)","plainCitation":"(Athanases &amp; Heath, 1995)"},"citationItems":[{"id":68,"uris":["http://zotero.org/users/local/bbtOXfa4/items/M766EPNQ"],"uri":["http://zotero.org/users/local/bbtOXfa4/items/M766EPNQ"],"itemData":{"id":68,"type":"article-journal","title":"Ethnography in the Study of the Teaching and Learning of English","container-title":"Research in the Teaching of English","page":"263-287","volume":"29","issue":"3","author":[{"family":"Athanases","given":"Steven"},{"family":"Heath","given":"Shirley Brice"}],"issued":{"date-parts":[["1995",10]]}}}],"schema":"https://github.com/citation-style-language/schema/raw/master/csl-citation.json"} </w:instrText>
      </w:r>
      <w:r w:rsidR="009F47FE">
        <w:rPr>
          <w:rFonts w:ascii="Times New Roman" w:hAnsi="Times New Roman" w:cs="Times New Roman"/>
          <w:sz w:val="24"/>
          <w:szCs w:val="24"/>
          <w:lang w:val="en-US"/>
        </w:rPr>
        <w:fldChar w:fldCharType="separate"/>
      </w:r>
      <w:r w:rsidR="009F47FE">
        <w:rPr>
          <w:rFonts w:ascii="Times New Roman" w:hAnsi="Times New Roman" w:cs="Times New Roman"/>
          <w:noProof/>
          <w:sz w:val="24"/>
          <w:szCs w:val="24"/>
          <w:lang w:val="en-US"/>
        </w:rPr>
        <w:t>(Athanases &amp; Heath, 1995)</w:t>
      </w:r>
      <w:r w:rsidR="009F47FE">
        <w:rPr>
          <w:rFonts w:ascii="Times New Roman" w:hAnsi="Times New Roman" w:cs="Times New Roman"/>
          <w:sz w:val="24"/>
          <w:szCs w:val="24"/>
          <w:lang w:val="en-US"/>
        </w:rPr>
        <w:fldChar w:fldCharType="end"/>
      </w:r>
      <w:r w:rsidR="00BF4B5E">
        <w:rPr>
          <w:rFonts w:ascii="Times New Roman" w:hAnsi="Times New Roman" w:cs="Times New Roman"/>
          <w:sz w:val="24"/>
          <w:szCs w:val="24"/>
          <w:lang w:val="en-US"/>
        </w:rPr>
        <w:t xml:space="preserve">. I </w:t>
      </w:r>
      <w:r w:rsidR="00214935">
        <w:rPr>
          <w:rFonts w:ascii="Times New Roman" w:hAnsi="Times New Roman" w:cs="Times New Roman"/>
          <w:sz w:val="24"/>
          <w:szCs w:val="24"/>
          <w:lang w:val="en-US"/>
        </w:rPr>
        <w:t xml:space="preserve">then asked how those two themes may contribute to broader research on ELL, and as a result, </w:t>
      </w:r>
      <w:r w:rsidR="00457C19">
        <w:rPr>
          <w:rFonts w:ascii="Times New Roman" w:hAnsi="Times New Roman" w:cs="Times New Roman"/>
          <w:sz w:val="24"/>
          <w:szCs w:val="24"/>
          <w:lang w:val="en-US"/>
        </w:rPr>
        <w:t xml:space="preserve">how they impact the way that issues surrounding English language education </w:t>
      </w:r>
      <w:r w:rsidR="00042E47">
        <w:rPr>
          <w:rFonts w:ascii="Times New Roman" w:hAnsi="Times New Roman" w:cs="Times New Roman"/>
          <w:sz w:val="24"/>
          <w:szCs w:val="24"/>
          <w:lang w:val="en-US"/>
        </w:rPr>
        <w:t xml:space="preserve">are studied and </w:t>
      </w:r>
      <w:r w:rsidR="006622F4">
        <w:rPr>
          <w:rFonts w:ascii="Times New Roman" w:hAnsi="Times New Roman" w:cs="Times New Roman"/>
          <w:sz w:val="24"/>
          <w:szCs w:val="24"/>
          <w:lang w:val="en-US"/>
        </w:rPr>
        <w:t>understood</w:t>
      </w:r>
      <w:r w:rsidR="00042E47">
        <w:rPr>
          <w:rFonts w:ascii="Times New Roman" w:hAnsi="Times New Roman" w:cs="Times New Roman"/>
          <w:sz w:val="24"/>
          <w:szCs w:val="24"/>
          <w:lang w:val="en-US"/>
        </w:rPr>
        <w:t xml:space="preserve">. </w:t>
      </w:r>
      <w:r w:rsidR="006C02E9">
        <w:rPr>
          <w:rFonts w:ascii="Times New Roman" w:hAnsi="Times New Roman" w:cs="Times New Roman"/>
          <w:sz w:val="24"/>
          <w:szCs w:val="24"/>
          <w:lang w:val="en-US"/>
        </w:rPr>
        <w:t xml:space="preserve">From this came the first half of my literature review, in which I </w:t>
      </w:r>
      <w:r w:rsidR="00DA6774">
        <w:rPr>
          <w:rFonts w:ascii="Times New Roman" w:hAnsi="Times New Roman" w:cs="Times New Roman"/>
          <w:sz w:val="24"/>
          <w:szCs w:val="24"/>
          <w:lang w:val="en-US"/>
        </w:rPr>
        <w:t xml:space="preserve">highlight the biggest points of contention in ELL education, and contextualize </w:t>
      </w:r>
      <w:r w:rsidR="0087629C">
        <w:rPr>
          <w:rFonts w:ascii="Times New Roman" w:hAnsi="Times New Roman" w:cs="Times New Roman"/>
          <w:sz w:val="24"/>
          <w:szCs w:val="24"/>
          <w:lang w:val="en-US"/>
        </w:rPr>
        <w:t>how we’ve gotten to the point in which we find ourselves today.</w:t>
      </w:r>
      <w:r w:rsidR="006C02E9">
        <w:rPr>
          <w:rFonts w:ascii="Times New Roman" w:hAnsi="Times New Roman" w:cs="Times New Roman"/>
          <w:sz w:val="24"/>
          <w:szCs w:val="24"/>
          <w:lang w:val="en-US"/>
        </w:rPr>
        <w:t xml:space="preserve"> </w:t>
      </w:r>
      <w:r w:rsidR="0087629C">
        <w:rPr>
          <w:rFonts w:ascii="Times New Roman" w:hAnsi="Times New Roman" w:cs="Times New Roman"/>
          <w:sz w:val="24"/>
          <w:szCs w:val="24"/>
          <w:lang w:val="en-US"/>
        </w:rPr>
        <w:t xml:space="preserve">And finally, </w:t>
      </w:r>
      <w:r w:rsidR="006622F4">
        <w:rPr>
          <w:rFonts w:ascii="Times New Roman" w:hAnsi="Times New Roman" w:cs="Times New Roman"/>
          <w:sz w:val="24"/>
          <w:szCs w:val="24"/>
          <w:lang w:val="en-US"/>
        </w:rPr>
        <w:t xml:space="preserve">I looked for ways in which critical race theory may help to answer some of those questions. </w:t>
      </w:r>
      <w:r w:rsidR="00646F1B">
        <w:rPr>
          <w:rFonts w:ascii="Times New Roman" w:hAnsi="Times New Roman" w:cs="Times New Roman"/>
          <w:sz w:val="24"/>
          <w:szCs w:val="24"/>
          <w:lang w:val="en-US"/>
        </w:rPr>
        <w:t xml:space="preserve">While I read a substantial expanse of the literature, from academics like Gloria Ladson-Billings on culturally responsive pedagogy to literary products like Gloria </w:t>
      </w:r>
      <w:proofErr w:type="spellStart"/>
      <w:r w:rsidR="00646F1B">
        <w:rPr>
          <w:rFonts w:ascii="Times New Roman" w:hAnsi="Times New Roman" w:cs="Times New Roman"/>
          <w:sz w:val="24"/>
          <w:szCs w:val="24"/>
          <w:lang w:val="en-US"/>
        </w:rPr>
        <w:t>Anzaldúa’s</w:t>
      </w:r>
      <w:proofErr w:type="spellEnd"/>
      <w:r w:rsidR="00646F1B">
        <w:rPr>
          <w:rFonts w:ascii="Times New Roman" w:hAnsi="Times New Roman" w:cs="Times New Roman"/>
          <w:sz w:val="24"/>
          <w:szCs w:val="24"/>
          <w:lang w:val="en-US"/>
        </w:rPr>
        <w:t xml:space="preserve"> </w:t>
      </w:r>
      <w:r w:rsidR="00646F1B">
        <w:rPr>
          <w:rFonts w:ascii="Times New Roman" w:hAnsi="Times New Roman" w:cs="Times New Roman"/>
          <w:i/>
          <w:sz w:val="24"/>
          <w:szCs w:val="24"/>
          <w:lang w:val="en-US"/>
        </w:rPr>
        <w:t>Borderlands</w:t>
      </w:r>
      <w:r w:rsidR="00646F1B">
        <w:rPr>
          <w:rFonts w:ascii="Times New Roman" w:hAnsi="Times New Roman" w:cs="Times New Roman"/>
          <w:sz w:val="24"/>
          <w:szCs w:val="24"/>
          <w:lang w:val="en-US"/>
        </w:rPr>
        <w:t>, I became fascinated with works that dealt specifically with the connections between race, power, and language. The latter half of my literature review will utilize one book that does this particularly well in order to frame the remainder of the project.</w:t>
      </w:r>
      <w:r w:rsidR="006622F4">
        <w:rPr>
          <w:rFonts w:ascii="Times New Roman" w:hAnsi="Times New Roman" w:cs="Times New Roman"/>
          <w:sz w:val="24"/>
          <w:szCs w:val="24"/>
          <w:lang w:val="en-US"/>
        </w:rPr>
        <w:t xml:space="preserve"> </w:t>
      </w:r>
    </w:p>
    <w:p w14:paraId="3A8CE0EE"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As stated above, the primary research method in this paper is ethnographic, through in-person, semi-structured interviews. Through snowball sampling, I identified eight individuals </w:t>
      </w:r>
      <w:r w:rsidRPr="005B31BF">
        <w:rPr>
          <w:rFonts w:ascii="Times New Roman" w:hAnsi="Times New Roman" w:cs="Times New Roman"/>
          <w:sz w:val="24"/>
          <w:szCs w:val="24"/>
          <w:lang w:val="en-US"/>
        </w:rPr>
        <w:lastRenderedPageBreak/>
        <w:t>across three universities who had gone through formal ELL classes at some point in their K-12 careers. The selection of this particular set of criteria — college-educated students who learned English in formal programs within their schools — has an existential justification, as explained in the previous section, as well as a methodological intention. Because of the hundreds of factors that go into a particular person’s experience as an immigrant learning English in the United States, it was difficult to identify a starting point for a relatively short research paper.</w:t>
      </w:r>
    </w:p>
    <w:p w14:paraId="482CBC94" w14:textId="6CEB80F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However, these two data points are extremely important to the aims of this project, for several reasons. First, by setting the parameters for study participants to the realm of K-12 and higher education, I am able to make certain necessary assumptions about their environments based on my own knowledge of these fields. If I were looking at special ELL programs outside of schools, the wide range of options would not allow me to do so. Second, by setting the requirement that participants be college educated, I create a kind of control variable — English fluency — with a benchmark or cutoff that is already embedded in the system. I neutralize the question of language competence, which is central to most studies in this field, and allow for the question to become: </w:t>
      </w:r>
      <w:r w:rsidRPr="005B31BF">
        <w:rPr>
          <w:rFonts w:ascii="Times New Roman" w:hAnsi="Times New Roman" w:cs="Times New Roman"/>
          <w:i/>
          <w:iCs/>
          <w:sz w:val="24"/>
          <w:szCs w:val="24"/>
          <w:lang w:val="en-US"/>
        </w:rPr>
        <w:t>what is missing?</w:t>
      </w:r>
      <w:r w:rsidRPr="005B31BF">
        <w:rPr>
          <w:rFonts w:ascii="Times New Roman" w:hAnsi="Times New Roman" w:cs="Times New Roman"/>
          <w:sz w:val="24"/>
          <w:szCs w:val="24"/>
          <w:lang w:val="en-US"/>
        </w:rPr>
        <w:t xml:space="preserve"> </w:t>
      </w:r>
      <w:proofErr w:type="gramStart"/>
      <w:r w:rsidRPr="005B31BF">
        <w:rPr>
          <w:rFonts w:ascii="Times New Roman" w:hAnsi="Times New Roman" w:cs="Times New Roman"/>
          <w:sz w:val="24"/>
          <w:szCs w:val="24"/>
          <w:lang w:val="en-US"/>
        </w:rPr>
        <w:t>So</w:t>
      </w:r>
      <w:proofErr w:type="gramEnd"/>
      <w:r w:rsidRPr="005B31BF">
        <w:rPr>
          <w:rFonts w:ascii="Times New Roman" w:hAnsi="Times New Roman" w:cs="Times New Roman"/>
          <w:sz w:val="24"/>
          <w:szCs w:val="24"/>
          <w:lang w:val="en-US"/>
        </w:rPr>
        <w:t xml:space="preserve"> while this project does and should critique the origins and implementation of such a system, it also benefits from an existing and relatively clear-cut definition of English competence and fluency. Therefore, the decision to interview students who are considered ‘successful’ language learners allows for a critical interrogation of both publicly and privately-held beliefs about the social and political status of this group.</w:t>
      </w:r>
    </w:p>
    <w:p w14:paraId="1E4684D4" w14:textId="6B9184B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Finally, these variables were selected because of my own positionality within this research. Anthropology has a deeply problematic history of perpetuating cultural assumptions and judgments about study subjects, especially when their realities are fore</w:t>
      </w:r>
      <w:r w:rsidR="00832883">
        <w:rPr>
          <w:rFonts w:ascii="Times New Roman" w:hAnsi="Times New Roman" w:cs="Times New Roman"/>
          <w:sz w:val="24"/>
          <w:szCs w:val="24"/>
          <w:lang w:val="en-US"/>
        </w:rPr>
        <w:t xml:space="preserve">ign to the researcher </w:t>
      </w:r>
      <w:r w:rsidR="00832883">
        <w:rPr>
          <w:rFonts w:ascii="Times New Roman" w:hAnsi="Times New Roman" w:cs="Times New Roman"/>
          <w:sz w:val="24"/>
          <w:szCs w:val="24"/>
          <w:lang w:val="en-US"/>
        </w:rPr>
        <w:fldChar w:fldCharType="begin"/>
      </w:r>
      <w:r w:rsidR="00832883">
        <w:rPr>
          <w:rFonts w:ascii="Times New Roman" w:hAnsi="Times New Roman" w:cs="Times New Roman"/>
          <w:sz w:val="24"/>
          <w:szCs w:val="24"/>
          <w:lang w:val="en-US"/>
        </w:rPr>
        <w:instrText xml:space="preserve"> ADDIN ZOTERO_ITEM CSL_CITATION {"citationID":"amni98a4mp","properties":{"formattedCitation":"(Cole, 1988)","plainCitation":"(Cole, 1988)"},"citationItems":[{"id":69,"uris":["http://zotero.org/users/local/bbtOXfa4/items/GSATP5NE"],"uri":["http://zotero.org/users/local/bbtOXfa4/items/GSATP5NE"],"itemData":{"id":69,"type":"book","title":"Anthropology for the nineties: introductory readings","publisher":"Free Press ; Collier Macmillan","publisher-place":"New York : London","number-of-pages":"561","source":"Library of Congress ISBN","event-place":"New York : London","ISBN":"978-0-02-906441-2","call-number":"GN316 .A574 1988","shortTitle":"Anthropology for the nineties","editor":[{"family":"Cole","given":"Johnnetta B."}],"issued":{"date-parts":[["1988"]]}}}],"schema":"https://github.com/citation-style-language/schema/raw/master/csl-citation.json"} </w:instrText>
      </w:r>
      <w:r w:rsidR="00832883">
        <w:rPr>
          <w:rFonts w:ascii="Times New Roman" w:hAnsi="Times New Roman" w:cs="Times New Roman"/>
          <w:sz w:val="24"/>
          <w:szCs w:val="24"/>
          <w:lang w:val="en-US"/>
        </w:rPr>
        <w:fldChar w:fldCharType="separate"/>
      </w:r>
      <w:r w:rsidR="00832883">
        <w:rPr>
          <w:rFonts w:ascii="Times New Roman" w:hAnsi="Times New Roman" w:cs="Times New Roman"/>
          <w:noProof/>
          <w:sz w:val="24"/>
          <w:szCs w:val="24"/>
          <w:lang w:val="en-US"/>
        </w:rPr>
        <w:t>(Cole, 1988)</w:t>
      </w:r>
      <w:r w:rsidR="00832883">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Therefore, the anthropologist who is rooted in a relationship of “organic cohesion” </w:t>
      </w:r>
      <w:r w:rsidR="00832883">
        <w:rPr>
          <w:rFonts w:ascii="Times New Roman" w:hAnsi="Times New Roman" w:cs="Times New Roman"/>
          <w:sz w:val="24"/>
          <w:szCs w:val="24"/>
          <w:lang w:val="en-US"/>
        </w:rPr>
        <w:lastRenderedPageBreak/>
        <w:fldChar w:fldCharType="begin"/>
      </w:r>
      <w:r w:rsidR="00832883">
        <w:rPr>
          <w:rFonts w:ascii="Times New Roman" w:hAnsi="Times New Roman" w:cs="Times New Roman"/>
          <w:sz w:val="24"/>
          <w:szCs w:val="24"/>
          <w:lang w:val="en-US"/>
        </w:rPr>
        <w:instrText xml:space="preserve"> ADDIN ZOTERO_ITEM CSL_CITATION {"citationID":"a2knveqqbth","properties":{"formattedCitation":"(Harrison &amp; Association of Black Anthropologists, 1997)","plainCitation":"(Harrison &amp; Association of Black Anthropologists, 1997)"},"citationItems":[{"id":59,"uris":["http://zotero.org/users/local/bbtOXfa4/items/DTZSJ7X3"],"uri":["http://zotero.org/users/local/bbtOXfa4/items/DTZSJ7X3"],"itemData":{"id":59,"type":"book","title":"Decolonizing anthropology: moving further toward an anthropology of liberation","publisher":"Association of Black Anthropologists, American Anthropological Association","publisher-place":"Arlington, Va","number-of-pages":"200","edition":"2nd ed","source":"Library of Congress ISBN","event-place":"Arlington, Va","ISBN":"978-0-913167-83-0","call-number":"GN345 .D43 1997","shortTitle":"Decolonizing anthropology","editor":[{"family":"Harrison","given":"Faye Venetia"},{"family":"Association of Black Anthropologists","given":""}],"issued":{"date-parts":[["1997"]]}}}],"schema":"https://github.com/citation-style-language/schema/raw/master/csl-citation.json"} </w:instrText>
      </w:r>
      <w:r w:rsidR="00832883">
        <w:rPr>
          <w:rFonts w:ascii="Times New Roman" w:hAnsi="Times New Roman" w:cs="Times New Roman"/>
          <w:sz w:val="24"/>
          <w:szCs w:val="24"/>
          <w:lang w:val="en-US"/>
        </w:rPr>
        <w:fldChar w:fldCharType="separate"/>
      </w:r>
      <w:r w:rsidR="00832883">
        <w:rPr>
          <w:rFonts w:ascii="Times New Roman" w:hAnsi="Times New Roman" w:cs="Times New Roman"/>
          <w:noProof/>
          <w:sz w:val="24"/>
          <w:szCs w:val="24"/>
          <w:lang w:val="en-US"/>
        </w:rPr>
        <w:t>(Harrison &amp; Association of Black Anthropologists, 1997)</w:t>
      </w:r>
      <w:r w:rsidR="00832883">
        <w:rPr>
          <w:rFonts w:ascii="Times New Roman" w:hAnsi="Times New Roman" w:cs="Times New Roman"/>
          <w:sz w:val="24"/>
          <w:szCs w:val="24"/>
          <w:lang w:val="en-US"/>
        </w:rPr>
        <w:fldChar w:fldCharType="end"/>
      </w:r>
      <w:r w:rsidR="00832883">
        <w:rPr>
          <w:rFonts w:ascii="Times New Roman" w:hAnsi="Times New Roman" w:cs="Times New Roman"/>
          <w:sz w:val="24"/>
          <w:szCs w:val="24"/>
          <w:lang w:val="en-US"/>
        </w:rPr>
        <w:t xml:space="preserve"> </w:t>
      </w:r>
      <w:r w:rsidRPr="005B31BF">
        <w:rPr>
          <w:rFonts w:ascii="Times New Roman" w:hAnsi="Times New Roman" w:cs="Times New Roman"/>
          <w:sz w:val="24"/>
          <w:szCs w:val="24"/>
          <w:lang w:val="en-US"/>
        </w:rPr>
        <w:t>with the studied population is better equipped to establish more equal relations with her participants, as well as to construct valid, reliable, and moral representations of the community’s sociocultural life. Although I completed an ELL program outside of the United States, I am deeply embedded in multicultural communities at home and at school, and feel compelled to give voice and validity to the stories that I hear at coffee shops and dining hall tables. In this way, I am uniquely positioned to be both a researcher and a benefactor of that research.</w:t>
      </w:r>
    </w:p>
    <w:p w14:paraId="20738D12" w14:textId="1F3EF2E9" w:rsidR="005B31BF" w:rsidRPr="005B31BF" w:rsidRDefault="005B31BF" w:rsidP="00D70469">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In conclusion, this paper reveals how studying the larger webs of politics, economics, and developmental biology can be important, but also how doing that puts us in the relatively comfortable seat of being </w:t>
      </w:r>
      <w:r w:rsidRPr="005B31BF">
        <w:rPr>
          <w:rFonts w:ascii="Times New Roman" w:hAnsi="Times New Roman" w:cs="Times New Roman"/>
          <w:i/>
          <w:sz w:val="24"/>
          <w:szCs w:val="24"/>
          <w:lang w:val="en-US"/>
        </w:rPr>
        <w:t>observers</w:t>
      </w:r>
      <w:r w:rsidRPr="005B31BF">
        <w:rPr>
          <w:rFonts w:ascii="Times New Roman" w:hAnsi="Times New Roman" w:cs="Times New Roman"/>
          <w:sz w:val="24"/>
          <w:szCs w:val="24"/>
          <w:lang w:val="en-US"/>
        </w:rPr>
        <w:t xml:space="preserve">. In order to adequately and fully serve the intricate inner worlds of our students and their communities and aspirations, we need to understand and in some </w:t>
      </w:r>
      <w:proofErr w:type="gramStart"/>
      <w:r w:rsidRPr="005B31BF">
        <w:rPr>
          <w:rFonts w:ascii="Times New Roman" w:hAnsi="Times New Roman" w:cs="Times New Roman"/>
          <w:sz w:val="24"/>
          <w:szCs w:val="24"/>
          <w:lang w:val="en-US"/>
        </w:rPr>
        <w:t>way</w:t>
      </w:r>
      <w:proofErr w:type="gramEnd"/>
      <w:r w:rsidRPr="005B31BF">
        <w:rPr>
          <w:rFonts w:ascii="Times New Roman" w:hAnsi="Times New Roman" w:cs="Times New Roman"/>
          <w:sz w:val="24"/>
          <w:szCs w:val="24"/>
          <w:lang w:val="en-US"/>
        </w:rPr>
        <w:t xml:space="preserve"> </w:t>
      </w:r>
      <w:r w:rsidRPr="005B31BF">
        <w:rPr>
          <w:rFonts w:ascii="Times New Roman" w:hAnsi="Times New Roman" w:cs="Times New Roman"/>
          <w:i/>
          <w:iCs/>
          <w:sz w:val="24"/>
          <w:szCs w:val="24"/>
          <w:lang w:val="en-US"/>
        </w:rPr>
        <w:t xml:space="preserve">participate </w:t>
      </w:r>
      <w:r w:rsidRPr="005B31BF">
        <w:rPr>
          <w:rFonts w:ascii="Times New Roman" w:hAnsi="Times New Roman" w:cs="Times New Roman"/>
          <w:sz w:val="24"/>
          <w:szCs w:val="24"/>
          <w:lang w:val="en-US"/>
        </w:rPr>
        <w:t>in their lives and emotions. In other words, this is not a paper about language competence; it is about biographies. It contextualizes why it is that we think about English learners in the way that we do, and relocates the locus of research to the students’ own critical process.</w:t>
      </w:r>
    </w:p>
    <w:p w14:paraId="0BF7A6BC"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5B44A71C" w14:textId="4F38A7D2" w:rsidR="00E10498"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b/>
          <w:bCs/>
          <w:sz w:val="24"/>
          <w:szCs w:val="24"/>
          <w:lang w:val="en-US"/>
        </w:rPr>
        <w:t>IV. Literature Review</w:t>
      </w:r>
    </w:p>
    <w:p w14:paraId="21F6F5C1" w14:textId="12B8F9F9"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The following literature review will introduce the three lenses through which language education and language learners are predominantly studied. While they do not fulfill a comprehensive overview of the existing field of ELL scholarship, these categories, in my view, throw into relief the complex history of American beliefs and attitudes towards English language learners. They also highlight links between language education and identity formation, both personal and political, which many may take for granted. And </w:t>
      </w:r>
      <w:r w:rsidR="003141A2">
        <w:rPr>
          <w:rFonts w:ascii="Times New Roman" w:hAnsi="Times New Roman" w:cs="Times New Roman"/>
          <w:sz w:val="24"/>
          <w:szCs w:val="24"/>
          <w:lang w:val="en-US"/>
        </w:rPr>
        <w:t>finally</w:t>
      </w:r>
      <w:r w:rsidRPr="005B31BF">
        <w:rPr>
          <w:rFonts w:ascii="Times New Roman" w:hAnsi="Times New Roman" w:cs="Times New Roman"/>
          <w:sz w:val="24"/>
          <w:szCs w:val="24"/>
          <w:lang w:val="en-US"/>
        </w:rPr>
        <w:t xml:space="preserve">, this literature review will </w:t>
      </w:r>
      <w:r w:rsidRPr="005B31BF">
        <w:rPr>
          <w:rFonts w:ascii="Times New Roman" w:hAnsi="Times New Roman" w:cs="Times New Roman"/>
          <w:sz w:val="24"/>
          <w:szCs w:val="24"/>
          <w:lang w:val="en-US"/>
        </w:rPr>
        <w:lastRenderedPageBreak/>
        <w:t>frame not only the importance of a deeper exploration of the lived experiences of English Language Learners, but also the backdrop against which conversations surrounding their educations are currently set.</w:t>
      </w:r>
    </w:p>
    <w:p w14:paraId="73AE63F8" w14:textId="185A4CE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I call each section a “story” intentionally. All research, at its core, is about telling stories in order to ask and answer certain questions. However, there are few opportunities for immigrants — and language learners especially — to take the reins of telling their own narratives. Therefore, I find it important to point out that these perspectives amount to stories told </w:t>
      </w:r>
      <w:r w:rsidRPr="005B31BF">
        <w:rPr>
          <w:rFonts w:ascii="Times New Roman" w:hAnsi="Times New Roman" w:cs="Times New Roman"/>
          <w:i/>
          <w:iCs/>
          <w:sz w:val="24"/>
          <w:szCs w:val="24"/>
          <w:lang w:val="en-US"/>
        </w:rPr>
        <w:t xml:space="preserve">about </w:t>
      </w:r>
      <w:r w:rsidRPr="005B31BF">
        <w:rPr>
          <w:rFonts w:ascii="Times New Roman" w:hAnsi="Times New Roman" w:cs="Times New Roman"/>
          <w:sz w:val="24"/>
          <w:szCs w:val="24"/>
          <w:lang w:val="en-US"/>
        </w:rPr>
        <w:t xml:space="preserve">them rather than </w:t>
      </w:r>
      <w:r w:rsidRPr="005B31BF">
        <w:rPr>
          <w:rFonts w:ascii="Times New Roman" w:hAnsi="Times New Roman" w:cs="Times New Roman"/>
          <w:i/>
          <w:iCs/>
          <w:sz w:val="24"/>
          <w:szCs w:val="24"/>
          <w:lang w:val="en-US"/>
        </w:rPr>
        <w:t xml:space="preserve">by </w:t>
      </w:r>
      <w:r w:rsidRPr="005B31BF">
        <w:rPr>
          <w:rFonts w:ascii="Times New Roman" w:hAnsi="Times New Roman" w:cs="Times New Roman"/>
          <w:sz w:val="24"/>
          <w:szCs w:val="24"/>
          <w:lang w:val="en-US"/>
        </w:rPr>
        <w:t>them. As will become clear, this project is situated at the intersection of these stories, but also eventually allows their subjects to respond to them, and to tell their own.</w:t>
      </w:r>
    </w:p>
    <w:p w14:paraId="043E0713"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7DA8D0B5" w14:textId="504DAED3" w:rsid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A. THE POLITICAL STORY — OR, ‘WHO GETS TO BE AMERICAN?’</w:t>
      </w:r>
    </w:p>
    <w:p w14:paraId="7247F096" w14:textId="505B9E33" w:rsidR="00E52472" w:rsidRPr="00E10498" w:rsidRDefault="00E52472"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Pr>
          <w:rFonts w:ascii="Times New Roman" w:hAnsi="Times New Roman" w:cs="Times New Roman"/>
          <w:sz w:val="24"/>
          <w:szCs w:val="24"/>
          <w:lang w:val="en-US"/>
        </w:rPr>
        <w:t xml:space="preserve">This section will present a series of historical, political, and anthropological perspectives on the question of English learning and education in the United States. By </w:t>
      </w:r>
      <w:r w:rsidR="0065530E">
        <w:rPr>
          <w:rFonts w:ascii="Times New Roman" w:hAnsi="Times New Roman" w:cs="Times New Roman"/>
          <w:sz w:val="24"/>
          <w:szCs w:val="24"/>
          <w:lang w:val="en-US"/>
        </w:rPr>
        <w:t xml:space="preserve">first </w:t>
      </w:r>
      <w:r>
        <w:rPr>
          <w:rFonts w:ascii="Times New Roman" w:hAnsi="Times New Roman" w:cs="Times New Roman"/>
          <w:sz w:val="24"/>
          <w:szCs w:val="24"/>
          <w:lang w:val="en-US"/>
        </w:rPr>
        <w:t>understanding the way that national identity, citizenship, and language are intertwined in the Unit</w:t>
      </w:r>
      <w:r w:rsidR="0065530E">
        <w:rPr>
          <w:rFonts w:ascii="Times New Roman" w:hAnsi="Times New Roman" w:cs="Times New Roman"/>
          <w:sz w:val="24"/>
          <w:szCs w:val="24"/>
          <w:lang w:val="en-US"/>
        </w:rPr>
        <w:t xml:space="preserve">ed States on a macro level, we can more easily understand how language learners engage with these ideologies throughout their lives and educations. This section </w:t>
      </w:r>
      <w:r w:rsidR="00DB3C5F">
        <w:rPr>
          <w:rFonts w:ascii="Times New Roman" w:hAnsi="Times New Roman" w:cs="Times New Roman"/>
          <w:sz w:val="24"/>
          <w:szCs w:val="24"/>
          <w:lang w:val="en-US"/>
        </w:rPr>
        <w:t xml:space="preserve">will also </w:t>
      </w:r>
      <w:r w:rsidR="008B19AE">
        <w:rPr>
          <w:rFonts w:ascii="Times New Roman" w:hAnsi="Times New Roman" w:cs="Times New Roman"/>
          <w:sz w:val="24"/>
          <w:szCs w:val="24"/>
          <w:lang w:val="en-US"/>
        </w:rPr>
        <w:t xml:space="preserve">lay out some of the consequences of looking at English education from a purely political perspective. As will become clear, </w:t>
      </w:r>
      <w:r w:rsidR="00370FF5">
        <w:rPr>
          <w:rFonts w:ascii="Times New Roman" w:hAnsi="Times New Roman" w:cs="Times New Roman"/>
          <w:sz w:val="24"/>
          <w:szCs w:val="24"/>
          <w:lang w:val="en-US"/>
        </w:rPr>
        <w:t xml:space="preserve">the lens of politics can </w:t>
      </w:r>
      <w:r w:rsidR="00E322B9">
        <w:rPr>
          <w:rFonts w:ascii="Times New Roman" w:hAnsi="Times New Roman" w:cs="Times New Roman"/>
          <w:sz w:val="24"/>
          <w:szCs w:val="24"/>
          <w:lang w:val="en-US"/>
        </w:rPr>
        <w:t>easily</w:t>
      </w:r>
      <w:r w:rsidR="00370FF5">
        <w:rPr>
          <w:rFonts w:ascii="Times New Roman" w:hAnsi="Times New Roman" w:cs="Times New Roman"/>
          <w:sz w:val="24"/>
          <w:szCs w:val="24"/>
          <w:lang w:val="en-US"/>
        </w:rPr>
        <w:t xml:space="preserve"> conflate difference with deficiency and threat, </w:t>
      </w:r>
      <w:r w:rsidR="00E322B9">
        <w:rPr>
          <w:rFonts w:ascii="Times New Roman" w:hAnsi="Times New Roman" w:cs="Times New Roman"/>
          <w:sz w:val="24"/>
          <w:szCs w:val="24"/>
          <w:lang w:val="en-US"/>
        </w:rPr>
        <w:t>which has dangero</w:t>
      </w:r>
      <w:r w:rsidR="00D754C3">
        <w:rPr>
          <w:rFonts w:ascii="Times New Roman" w:hAnsi="Times New Roman" w:cs="Times New Roman"/>
          <w:sz w:val="24"/>
          <w:szCs w:val="24"/>
          <w:lang w:val="en-US"/>
        </w:rPr>
        <w:t xml:space="preserve">us effects on education policy, as well as on </w:t>
      </w:r>
      <w:r w:rsidR="006B5CC0">
        <w:rPr>
          <w:rFonts w:ascii="Times New Roman" w:hAnsi="Times New Roman" w:cs="Times New Roman"/>
          <w:sz w:val="24"/>
          <w:szCs w:val="24"/>
          <w:lang w:val="en-US"/>
        </w:rPr>
        <w:t xml:space="preserve">long-term </w:t>
      </w:r>
      <w:r w:rsidR="00D754C3">
        <w:rPr>
          <w:rFonts w:ascii="Times New Roman" w:hAnsi="Times New Roman" w:cs="Times New Roman"/>
          <w:sz w:val="24"/>
          <w:szCs w:val="24"/>
          <w:lang w:val="en-US"/>
        </w:rPr>
        <w:t xml:space="preserve">identity-building </w:t>
      </w:r>
      <w:r w:rsidR="00C84A1D">
        <w:rPr>
          <w:rFonts w:ascii="Times New Roman" w:hAnsi="Times New Roman" w:cs="Times New Roman"/>
          <w:sz w:val="24"/>
          <w:szCs w:val="24"/>
          <w:lang w:val="en-US"/>
        </w:rPr>
        <w:t>for language learners</w:t>
      </w:r>
      <w:r w:rsidR="00D754C3">
        <w:rPr>
          <w:rFonts w:ascii="Times New Roman" w:hAnsi="Times New Roman" w:cs="Times New Roman"/>
          <w:sz w:val="24"/>
          <w:szCs w:val="24"/>
          <w:lang w:val="en-US"/>
        </w:rPr>
        <w:t>.</w:t>
      </w:r>
    </w:p>
    <w:p w14:paraId="63CDF67A" w14:textId="657F4B09"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The political identity of </w:t>
      </w:r>
      <w:r w:rsidR="006B5CC0">
        <w:rPr>
          <w:rFonts w:ascii="Times New Roman" w:hAnsi="Times New Roman" w:cs="Times New Roman"/>
          <w:sz w:val="24"/>
          <w:szCs w:val="24"/>
          <w:lang w:val="en-US"/>
        </w:rPr>
        <w:t>the migrant</w:t>
      </w:r>
      <w:r w:rsidRPr="005B31BF">
        <w:rPr>
          <w:rFonts w:ascii="Times New Roman" w:hAnsi="Times New Roman" w:cs="Times New Roman"/>
          <w:sz w:val="24"/>
          <w:szCs w:val="24"/>
          <w:lang w:val="en-US"/>
        </w:rPr>
        <w:t xml:space="preserve"> in the United States is fraught and precarious, subject not only to broad public opinion and policy trends, but also to interpersonal and intergroup politics in different communities. As a result, their identities are complex and dynamic. The very </w:t>
      </w:r>
      <w:r w:rsidRPr="005B31BF">
        <w:rPr>
          <w:rFonts w:ascii="Times New Roman" w:hAnsi="Times New Roman" w:cs="Times New Roman"/>
          <w:sz w:val="24"/>
          <w:szCs w:val="24"/>
          <w:lang w:val="en-US"/>
        </w:rPr>
        <w:lastRenderedPageBreak/>
        <w:t>act of migration implies the confrontation of a new set of norms and expectations that shape how immigrants see themselves a</w:t>
      </w:r>
      <w:r w:rsidR="0047667F">
        <w:rPr>
          <w:rFonts w:ascii="Times New Roman" w:hAnsi="Times New Roman" w:cs="Times New Roman"/>
          <w:sz w:val="24"/>
          <w:szCs w:val="24"/>
          <w:lang w:val="en-US"/>
        </w:rPr>
        <w:t xml:space="preserve">nd, consequently, how they act </w:t>
      </w:r>
      <w:r w:rsidR="0047667F">
        <w:rPr>
          <w:rFonts w:ascii="Times New Roman" w:hAnsi="Times New Roman" w:cs="Times New Roman"/>
          <w:sz w:val="24"/>
          <w:szCs w:val="24"/>
          <w:lang w:val="en-US"/>
        </w:rPr>
        <w:fldChar w:fldCharType="begin"/>
      </w:r>
      <w:r w:rsidR="0047667F">
        <w:rPr>
          <w:rFonts w:ascii="Times New Roman" w:hAnsi="Times New Roman" w:cs="Times New Roman"/>
          <w:sz w:val="24"/>
          <w:szCs w:val="24"/>
          <w:lang w:val="en-US"/>
        </w:rPr>
        <w:instrText xml:space="preserve"> ADDIN ZOTERO_ITEM CSL_CITATION {"citationID":"a1jp8img2dm","properties":{"formattedCitation":"(Garcia-Rios &amp; Barreto, 2016)","plainCitation":"(Garcia-Rios &amp; Barreto, 2016)"},"citationItems":[{"id":71,"uris":["http://zotero.org/users/local/bbtOXfa4/items/RMZ5XL4Y"],"uri":["http://zotero.org/users/local/bbtOXfa4/items/RMZ5XL4Y"],"itemData":{"id":71,"type":"article-journal","title":"Politicized Immigrant Identity, Spanish-Language Media, and Political Mobilization in 2012","container-title":"RSF","page":"78-96","volume":"2","issue":"3","abstract":"Social identity theorists have long studied identity as one of the prime determinants of behavior. However, political scientists have had a hard time identifying consistent patterns between ethnic identity and political participation, especially among immigrants. In this paper, we take a more complex approach and explore whether a sense of immigrant linked fate is salient in explaining political participation among immigrants and, further, what may have caused immigrant identity to become so politicized. Specifically, we look at the issue of immigration reform in 2011 and 2012, and the manner in which both positive and negative messages were a catalyst for a politicized immigrant identity, and the resulting mobilizing effects. Using the 2012 Latino Immigrant National Election Study data, we argue that exposure to Spanish-language news media and feelings of immigrant-linked fate created a politicized immigrant identity among Latino immigrants, which resulted in greater political participation and civic engagement. Rather than seeing immigrants as low-resourced and unengaged in American politics, our theory of politicized immigrant identity explains that Latino immigrants draw on their identity as immigrants and as Americans to participate in their new homeland.","DOI":"10.7758/RSF.2016.2.3.05","ISSN":"2377-8253","journalAbbreviation":"RSF","author":[{"family":"Garcia-Rios","given":"Sergio I."},{"family":"Barreto","given":"Matt A."}],"issued":{"date-parts":[["2016",6,1]]}}}],"schema":"https://github.com/citation-style-language/schema/raw/master/csl-citation.json"} </w:instrText>
      </w:r>
      <w:r w:rsidR="0047667F">
        <w:rPr>
          <w:rFonts w:ascii="Times New Roman" w:hAnsi="Times New Roman" w:cs="Times New Roman"/>
          <w:sz w:val="24"/>
          <w:szCs w:val="24"/>
          <w:lang w:val="en-US"/>
        </w:rPr>
        <w:fldChar w:fldCharType="separate"/>
      </w:r>
      <w:r w:rsidR="0047667F">
        <w:rPr>
          <w:rFonts w:ascii="Times New Roman" w:hAnsi="Times New Roman" w:cs="Times New Roman"/>
          <w:noProof/>
          <w:sz w:val="24"/>
          <w:szCs w:val="24"/>
          <w:lang w:val="en-US"/>
        </w:rPr>
        <w:t>(Garcia-Rios &amp; Barreto, 2016)</w:t>
      </w:r>
      <w:r w:rsidR="0047667F">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And within the fabric of American society, immigrants hold a very turbulent position. Not only do they constantly confront and negotiate their own status, but they also push and challenge Americans to define their own identity. They say, “if I am not American, then who is?” In a country built by immigrants, it is hard to identify any one feature of an ‘American character’ that transcends large areas of difference. But over time, a major piece of that answer has come down to language. Even though the United States does not have a national language, the ability to speak fluent standard English not only says who is already American, but also who is allowed to </w:t>
      </w:r>
      <w:r w:rsidRPr="005B31BF">
        <w:rPr>
          <w:rFonts w:ascii="Times New Roman" w:hAnsi="Times New Roman" w:cs="Times New Roman"/>
          <w:i/>
          <w:iCs/>
          <w:sz w:val="24"/>
          <w:szCs w:val="24"/>
          <w:lang w:val="en-US"/>
        </w:rPr>
        <w:t xml:space="preserve">become </w:t>
      </w:r>
      <w:r w:rsidR="00860024">
        <w:rPr>
          <w:rFonts w:ascii="Times New Roman" w:hAnsi="Times New Roman" w:cs="Times New Roman"/>
          <w:sz w:val="24"/>
          <w:szCs w:val="24"/>
          <w:lang w:val="en-US"/>
        </w:rPr>
        <w:t xml:space="preserve">American </w:t>
      </w:r>
      <w:r w:rsidR="00860024">
        <w:rPr>
          <w:rFonts w:ascii="Times New Roman" w:hAnsi="Times New Roman" w:cs="Times New Roman"/>
          <w:sz w:val="24"/>
          <w:szCs w:val="24"/>
          <w:lang w:val="en-US"/>
        </w:rPr>
        <w:fldChar w:fldCharType="begin"/>
      </w:r>
      <w:r w:rsidR="00860024">
        <w:rPr>
          <w:rFonts w:ascii="Times New Roman" w:hAnsi="Times New Roman" w:cs="Times New Roman"/>
          <w:sz w:val="24"/>
          <w:szCs w:val="24"/>
          <w:lang w:val="en-US"/>
        </w:rPr>
        <w:instrText xml:space="preserve"> ADDIN ZOTERO_ITEM CSL_CITATION {"citationID":"ace71f3t6e","properties":{"formattedCitation":"(Haugen, 1972)","plainCitation":"(Haugen, 1972)"},"citationItems":[{"id":73,"uris":["http://zotero.org/users/local/bbtOXfa4/items/UCDSYEKT"],"uri":["http://zotero.org/users/local/bbtOXfa4/items/UCDSYEKT"],"itemData":{"id":73,"type":"book","title":"The ecology of language","collection-title":"Language science and national development","publisher":"Stanford University Press","publisher-place":"Stanford, Calif","number-of-pages":"366","source":"Library of Congress ISBN","event-place":"Stanford, Calif","ISBN":"978-0-8047-0802-9","call-number":"P41 .H34","author":[{"family":"Haugen","given":"Einar"}],"issued":{"date-parts":[["1972"]]}}}],"schema":"https://github.com/citation-style-language/schema/raw/master/csl-citation.json"} </w:instrText>
      </w:r>
      <w:r w:rsidR="00860024">
        <w:rPr>
          <w:rFonts w:ascii="Times New Roman" w:hAnsi="Times New Roman" w:cs="Times New Roman"/>
          <w:sz w:val="24"/>
          <w:szCs w:val="24"/>
          <w:lang w:val="en-US"/>
        </w:rPr>
        <w:fldChar w:fldCharType="separate"/>
      </w:r>
      <w:r w:rsidR="00860024">
        <w:rPr>
          <w:rFonts w:ascii="Times New Roman" w:hAnsi="Times New Roman" w:cs="Times New Roman"/>
          <w:noProof/>
          <w:sz w:val="24"/>
          <w:szCs w:val="24"/>
          <w:lang w:val="en-US"/>
        </w:rPr>
        <w:t>(Haugen, 1972)</w:t>
      </w:r>
      <w:r w:rsidR="00860024">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w:t>
      </w:r>
    </w:p>
    <w:p w14:paraId="6F759596"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0CF89195"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i/>
          <w:iCs/>
          <w:sz w:val="24"/>
          <w:szCs w:val="24"/>
          <w:lang w:val="en-US"/>
        </w:rPr>
        <w:t>A1. Why does language matter?</w:t>
      </w:r>
    </w:p>
    <w:p w14:paraId="36F5BECC" w14:textId="03D95578"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For individuals who grew up in monolingual American households, it is difficult to see what all the fuss is about. America is predominantly English-speaking, and therefore it is rightfully expected that all newcomers adopt the English language as quickly as possible for perfectly rational and logistical reasons. However, language is anything but neutral; rather, it is often socially charged, loaded with issues of race, class, citizenship, and other forms of social identification </w:t>
      </w:r>
      <w:r w:rsidR="00860024">
        <w:rPr>
          <w:rFonts w:ascii="Times New Roman" w:hAnsi="Times New Roman" w:cs="Times New Roman"/>
          <w:sz w:val="24"/>
          <w:szCs w:val="24"/>
          <w:lang w:val="en-US"/>
        </w:rPr>
        <w:fldChar w:fldCharType="begin"/>
      </w:r>
      <w:r w:rsidR="00860024">
        <w:rPr>
          <w:rFonts w:ascii="Times New Roman" w:hAnsi="Times New Roman" w:cs="Times New Roman"/>
          <w:sz w:val="24"/>
          <w:szCs w:val="24"/>
          <w:lang w:val="en-US"/>
        </w:rPr>
        <w:instrText xml:space="preserve"> ADDIN ZOTERO_ITEM CSL_CITATION {"citationID":"a234bt8oukm","properties":{"formattedCitation":"(Alim &amp; Smitherman, 2012)","plainCitation":"(Alim &amp; Smitherman, 2012)"},"citationItems":[{"id":75,"uris":["http://zotero.org/users/local/bbtOXfa4/items/GU64E8H5"],"uri":["http://zotero.org/users/local/bbtOXfa4/items/GU64E8H5"],"itemData":{"id":75,"type":"book","title":"Articulate while Black: Barack Obama, language, and race in the U.S","publisher":"Oxford University Press","publisher-place":"Oxford ; New York","number-of-pages":"205","source":"Library of Congress ISBN","event-place":"Oxford ; New York","ISBN":"978-0-19-981296-7","call-number":"PE3102.N42 A43 2012","shortTitle":"Articulate while Black","author":[{"family":"Alim","given":"H. Samy"},{"family":"Smitherman","given":"Geneva"}],"issued":{"date-parts":[["2012"]]}}}],"schema":"https://github.com/citation-style-language/schema/raw/master/csl-citation.json"} </w:instrText>
      </w:r>
      <w:r w:rsidR="00860024">
        <w:rPr>
          <w:rFonts w:ascii="Times New Roman" w:hAnsi="Times New Roman" w:cs="Times New Roman"/>
          <w:sz w:val="24"/>
          <w:szCs w:val="24"/>
          <w:lang w:val="en-US"/>
        </w:rPr>
        <w:fldChar w:fldCharType="separate"/>
      </w:r>
      <w:r w:rsidR="00860024">
        <w:rPr>
          <w:rFonts w:ascii="Times New Roman" w:hAnsi="Times New Roman" w:cs="Times New Roman"/>
          <w:noProof/>
          <w:sz w:val="24"/>
          <w:szCs w:val="24"/>
          <w:lang w:val="en-US"/>
        </w:rPr>
        <w:t>(Alim &amp; Smitherman, 2012)</w:t>
      </w:r>
      <w:r w:rsidR="00860024">
        <w:rPr>
          <w:rFonts w:ascii="Times New Roman" w:hAnsi="Times New Roman" w:cs="Times New Roman"/>
          <w:sz w:val="24"/>
          <w:szCs w:val="24"/>
          <w:lang w:val="en-US"/>
        </w:rPr>
        <w:fldChar w:fldCharType="end"/>
      </w:r>
      <w:r w:rsidR="00860024">
        <w:rPr>
          <w:rFonts w:ascii="Times New Roman" w:hAnsi="Times New Roman" w:cs="Times New Roman"/>
          <w:sz w:val="24"/>
          <w:szCs w:val="24"/>
          <w:lang w:val="en-US"/>
        </w:rPr>
        <w:t>.</w:t>
      </w:r>
      <w:r w:rsidRPr="005B31BF">
        <w:rPr>
          <w:rFonts w:ascii="Times New Roman" w:hAnsi="Times New Roman" w:cs="Times New Roman"/>
          <w:sz w:val="24"/>
          <w:szCs w:val="24"/>
          <w:lang w:val="en-US"/>
        </w:rPr>
        <w:t>Language does not just communicate and articulate thoughts and ideas, but also says something about who we are — and are not — as people and, more broadly, as a nation.</w:t>
      </w:r>
    </w:p>
    <w:p w14:paraId="3F230AB4" w14:textId="79A8361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In linguistic anthropological terms, language is, at its most basic level, an infrastructure for social institutions and social formations. It has a functional role, mediating interactions between economic and political organizations, as well as a subjective role, creating an ethos of </w:t>
      </w:r>
      <w:r w:rsidRPr="005B31BF">
        <w:rPr>
          <w:rFonts w:ascii="Times New Roman" w:hAnsi="Times New Roman" w:cs="Times New Roman"/>
          <w:sz w:val="24"/>
          <w:szCs w:val="24"/>
          <w:lang w:val="en-US"/>
        </w:rPr>
        <w:lastRenderedPageBreak/>
        <w:t>unity between members of a particular linguistic group. The former fosters ‘</w:t>
      </w:r>
      <w:proofErr w:type="spellStart"/>
      <w:r w:rsidRPr="005B31BF">
        <w:rPr>
          <w:rFonts w:ascii="Times New Roman" w:hAnsi="Times New Roman" w:cs="Times New Roman"/>
          <w:sz w:val="24"/>
          <w:szCs w:val="24"/>
          <w:lang w:val="en-US"/>
        </w:rPr>
        <w:t>nationism</w:t>
      </w:r>
      <w:proofErr w:type="spellEnd"/>
      <w:r w:rsidRPr="005B31BF">
        <w:rPr>
          <w:rFonts w:ascii="Times New Roman" w:hAnsi="Times New Roman" w:cs="Times New Roman"/>
          <w:sz w:val="24"/>
          <w:szCs w:val="24"/>
          <w:lang w:val="en-US"/>
        </w:rPr>
        <w:t>’ — horizontal politico-geographic integration — and the lat</w:t>
      </w:r>
      <w:r w:rsidR="005F5FF3">
        <w:rPr>
          <w:rFonts w:ascii="Times New Roman" w:hAnsi="Times New Roman" w:cs="Times New Roman"/>
          <w:sz w:val="24"/>
          <w:szCs w:val="24"/>
          <w:lang w:val="en-US"/>
        </w:rPr>
        <w:t xml:space="preserve">ter, nationalism </w:t>
      </w:r>
      <w:r w:rsidR="005F5FF3">
        <w:rPr>
          <w:rFonts w:ascii="Times New Roman" w:hAnsi="Times New Roman" w:cs="Times New Roman"/>
          <w:sz w:val="24"/>
          <w:szCs w:val="24"/>
          <w:lang w:val="en-US"/>
        </w:rPr>
        <w:fldChar w:fldCharType="begin"/>
      </w:r>
      <w:r w:rsidR="005F5FF3">
        <w:rPr>
          <w:rFonts w:ascii="Times New Roman" w:hAnsi="Times New Roman" w:cs="Times New Roman"/>
          <w:sz w:val="24"/>
          <w:szCs w:val="24"/>
          <w:lang w:val="en-US"/>
        </w:rPr>
        <w:instrText xml:space="preserve"> ADDIN ZOTERO_ITEM CSL_CITATION {"citationID":"at0jtt66jl","properties":{"formattedCitation":"(Fishman, 2000)","plainCitation":"(Fishman, 2000)"},"citationItems":[{"id":76,"uris":["http://zotero.org/users/local/bbtOXfa4/items/PXHXI73C"],"uri":["http://zotero.org/users/local/bbtOXfa4/items/PXHXI73C"],"itemData":{"id":76,"type":"book","title":"The bilingualism reader","publisher":"Routledge","publisher-place":"London ; New York","number-of-pages":"541","source":"Library of Congress ISBN","event-place":"London ; New York","ISBN":"978-0-415-21335-6","call-number":"P115 .B553 2000","editor":[{"family":"Wei","given":"Li"}],"author":[{"family":"Fishman","given":"Joshua"}],"issued":{"date-parts":[["2000"]]}}}],"schema":"https://github.com/citation-style-language/schema/raw/master/csl-citation.json"} </w:instrText>
      </w:r>
      <w:r w:rsidR="005F5FF3">
        <w:rPr>
          <w:rFonts w:ascii="Times New Roman" w:hAnsi="Times New Roman" w:cs="Times New Roman"/>
          <w:sz w:val="24"/>
          <w:szCs w:val="24"/>
          <w:lang w:val="en-US"/>
        </w:rPr>
        <w:fldChar w:fldCharType="separate"/>
      </w:r>
      <w:r w:rsidR="005F5FF3">
        <w:rPr>
          <w:rFonts w:ascii="Times New Roman" w:hAnsi="Times New Roman" w:cs="Times New Roman"/>
          <w:noProof/>
          <w:sz w:val="24"/>
          <w:szCs w:val="24"/>
          <w:lang w:val="en-US"/>
        </w:rPr>
        <w:t>(Fishman, 2000)</w:t>
      </w:r>
      <w:r w:rsidR="005F5FF3">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The question of what language is spoken within a nation, then, is not just about standardizing everyday transactions between economic and political actors, but also says something about the nature of those individuals’ shared experiences and identities. The primary significance of having a shared language is “what it signals about </w:t>
      </w:r>
      <w:r w:rsidRPr="005B31BF">
        <w:rPr>
          <w:rFonts w:ascii="Times New Roman" w:hAnsi="Times New Roman" w:cs="Times New Roman"/>
          <w:i/>
          <w:iCs/>
          <w:sz w:val="24"/>
          <w:szCs w:val="24"/>
          <w:lang w:val="en-US"/>
        </w:rPr>
        <w:t>who</w:t>
      </w:r>
      <w:r w:rsidRPr="005B31BF">
        <w:rPr>
          <w:rFonts w:ascii="Times New Roman" w:hAnsi="Times New Roman" w:cs="Times New Roman"/>
          <w:sz w:val="24"/>
          <w:szCs w:val="24"/>
          <w:lang w:val="en-US"/>
        </w:rPr>
        <w:t xml:space="preserve"> one is, rather than </w:t>
      </w:r>
      <w:r w:rsidRPr="005B31BF">
        <w:rPr>
          <w:rFonts w:ascii="Times New Roman" w:hAnsi="Times New Roman" w:cs="Times New Roman"/>
          <w:i/>
          <w:iCs/>
          <w:sz w:val="24"/>
          <w:szCs w:val="24"/>
          <w:lang w:val="en-US"/>
        </w:rPr>
        <w:t>what</w:t>
      </w:r>
      <w:r w:rsidRPr="005B31BF">
        <w:rPr>
          <w:rFonts w:ascii="Times New Roman" w:hAnsi="Times New Roman" w:cs="Times New Roman"/>
          <w:sz w:val="24"/>
          <w:szCs w:val="24"/>
          <w:lang w:val="en-US"/>
        </w:rPr>
        <w:t xml:space="preserve"> one has to sa</w:t>
      </w:r>
      <w:r w:rsidR="005F5FF3">
        <w:rPr>
          <w:rFonts w:ascii="Times New Roman" w:hAnsi="Times New Roman" w:cs="Times New Roman"/>
          <w:sz w:val="24"/>
          <w:szCs w:val="24"/>
          <w:lang w:val="en-US"/>
        </w:rPr>
        <w:t xml:space="preserve">y” </w:t>
      </w:r>
      <w:r w:rsidR="005F5FF3">
        <w:rPr>
          <w:rFonts w:ascii="Times New Roman" w:hAnsi="Times New Roman" w:cs="Times New Roman"/>
          <w:sz w:val="24"/>
          <w:szCs w:val="24"/>
          <w:lang w:val="en-US"/>
        </w:rPr>
        <w:fldChar w:fldCharType="begin"/>
      </w:r>
      <w:r w:rsidR="005F5FF3">
        <w:rPr>
          <w:rFonts w:ascii="Times New Roman" w:hAnsi="Times New Roman" w:cs="Times New Roman"/>
          <w:sz w:val="24"/>
          <w:szCs w:val="24"/>
          <w:lang w:val="en-US"/>
        </w:rPr>
        <w:instrText xml:space="preserve"> ADDIN ZOTERO_ITEM CSL_CITATION {"citationID":"a24ro1uu07s","properties":{"formattedCitation":"(Woolard, 2016)","plainCitation":"(Woolard, 2016)"},"citationItems":[{"id":77,"uris":["http://zotero.org/users/local/bbtOXfa4/items/UBJEY88J"],"uri":["http://zotero.org/users/local/bbtOXfa4/items/UBJEY88J"],"itemData":{"id":77,"type":"book","title":"Singular and plural: ideologies of linguistic authority in 21st century Catalonia","collection-title":"Oxford Studies in the Anthropology of Language","publisher":"Oxford University Press","publisher-place":"Oxford ; New York","number-of-pages":"365","source":"Library of Congress ISBN","event-place":"Oxford ; New York","ISBN":"978-0-19-025861-0","call-number":"P115.5.S7 W77 2016","shortTitle":"Singular and plural","author":[{"family":"Woolard","given":"Kathryn Ann"}],"issued":{"date-parts":[["2016"]]}}}],"schema":"https://github.com/citation-style-language/schema/raw/master/csl-citation.json"} </w:instrText>
      </w:r>
      <w:r w:rsidR="005F5FF3">
        <w:rPr>
          <w:rFonts w:ascii="Times New Roman" w:hAnsi="Times New Roman" w:cs="Times New Roman"/>
          <w:sz w:val="24"/>
          <w:szCs w:val="24"/>
          <w:lang w:val="en-US"/>
        </w:rPr>
        <w:fldChar w:fldCharType="separate"/>
      </w:r>
      <w:r w:rsidR="005F5FF3">
        <w:rPr>
          <w:rFonts w:ascii="Times New Roman" w:hAnsi="Times New Roman" w:cs="Times New Roman"/>
          <w:noProof/>
          <w:sz w:val="24"/>
          <w:szCs w:val="24"/>
          <w:lang w:val="en-US"/>
        </w:rPr>
        <w:t>(Woolard, 2016)</w:t>
      </w:r>
      <w:r w:rsidR="005F5FF3">
        <w:rPr>
          <w:rFonts w:ascii="Times New Roman" w:hAnsi="Times New Roman" w:cs="Times New Roman"/>
          <w:sz w:val="24"/>
          <w:szCs w:val="24"/>
          <w:lang w:val="en-US"/>
        </w:rPr>
        <w:fldChar w:fldCharType="end"/>
      </w:r>
      <w:r w:rsidR="005F5FF3">
        <w:rPr>
          <w:rFonts w:ascii="Times New Roman" w:hAnsi="Times New Roman" w:cs="Times New Roman"/>
          <w:sz w:val="24"/>
          <w:szCs w:val="24"/>
          <w:lang w:val="en-US"/>
        </w:rPr>
        <w:t>.</w:t>
      </w:r>
      <w:r w:rsidRPr="005B31BF">
        <w:rPr>
          <w:rFonts w:ascii="Times New Roman" w:hAnsi="Times New Roman" w:cs="Times New Roman"/>
          <w:sz w:val="24"/>
          <w:szCs w:val="24"/>
          <w:lang w:val="en-US"/>
        </w:rPr>
        <w:t xml:space="preserve">The language becomes a form of ‘identity signaling,’ which contains its own message outside of that which is being said. Because of this, it is inevitable that the very character and selfhood of a country becomes dependent on having a common language — it demarcates a community that is understood to be the “in-group” within and without the national borders </w:t>
      </w:r>
      <w:r w:rsidR="005F5FF3">
        <w:rPr>
          <w:rFonts w:ascii="Times New Roman" w:hAnsi="Times New Roman" w:cs="Times New Roman"/>
          <w:sz w:val="24"/>
          <w:szCs w:val="24"/>
          <w:lang w:val="en-US"/>
        </w:rPr>
        <w:fldChar w:fldCharType="begin"/>
      </w:r>
      <w:r w:rsidR="005F5FF3">
        <w:rPr>
          <w:rFonts w:ascii="Times New Roman" w:hAnsi="Times New Roman" w:cs="Times New Roman"/>
          <w:sz w:val="24"/>
          <w:szCs w:val="24"/>
          <w:lang w:val="en-US"/>
        </w:rPr>
        <w:instrText xml:space="preserve"> ADDIN ZOTERO_ITEM CSL_CITATION {"citationID":"a1j27p2gmih","properties":{"formattedCitation":"(Haugen, 1972)","plainCitation":"(Haugen, 1972)"},"citationItems":[{"id":73,"uris":["http://zotero.org/users/local/bbtOXfa4/items/UCDSYEKT"],"uri":["http://zotero.org/users/local/bbtOXfa4/items/UCDSYEKT"],"itemData":{"id":73,"type":"book","title":"The ecology of language","collection-title":"Language science and national development","publisher":"Stanford University Press","publisher-place":"Stanford, Calif","number-of-pages":"366","source":"Library of Congress ISBN","event-place":"Stanford, Calif","ISBN":"978-0-8047-0802-9","call-number":"P41 .H34","author":[{"family":"Haugen","given":"Einar"}],"issued":{"date-parts":[["1972"]]}}}],"schema":"https://github.com/citation-style-language/schema/raw/master/csl-citation.json"} </w:instrText>
      </w:r>
      <w:r w:rsidR="005F5FF3">
        <w:rPr>
          <w:rFonts w:ascii="Times New Roman" w:hAnsi="Times New Roman" w:cs="Times New Roman"/>
          <w:sz w:val="24"/>
          <w:szCs w:val="24"/>
          <w:lang w:val="en-US"/>
        </w:rPr>
        <w:fldChar w:fldCharType="separate"/>
      </w:r>
      <w:r w:rsidR="005F5FF3">
        <w:rPr>
          <w:rFonts w:ascii="Times New Roman" w:hAnsi="Times New Roman" w:cs="Times New Roman"/>
          <w:noProof/>
          <w:sz w:val="24"/>
          <w:szCs w:val="24"/>
          <w:lang w:val="en-US"/>
        </w:rPr>
        <w:t>(Haugen, 1972)</w:t>
      </w:r>
      <w:r w:rsidR="005F5FF3">
        <w:rPr>
          <w:rFonts w:ascii="Times New Roman" w:hAnsi="Times New Roman" w:cs="Times New Roman"/>
          <w:sz w:val="24"/>
          <w:szCs w:val="24"/>
          <w:lang w:val="en-US"/>
        </w:rPr>
        <w:fldChar w:fldCharType="end"/>
      </w:r>
      <w:r w:rsidR="005F5FF3">
        <w:rPr>
          <w:rFonts w:ascii="Times New Roman" w:hAnsi="Times New Roman" w:cs="Times New Roman"/>
          <w:sz w:val="24"/>
          <w:szCs w:val="24"/>
          <w:lang w:val="en-US"/>
        </w:rPr>
        <w:t>.</w:t>
      </w:r>
    </w:p>
    <w:p w14:paraId="48E9886D" w14:textId="6FB60846"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Outside of the technicalities of linguistic anthropology, there is also a much more personal side to this story. At the micro level, language is a mode of existential ‘</w:t>
      </w:r>
      <w:proofErr w:type="spellStart"/>
      <w:r w:rsidRPr="005B31BF">
        <w:rPr>
          <w:rFonts w:ascii="Times New Roman" w:hAnsi="Times New Roman" w:cs="Times New Roman"/>
          <w:sz w:val="24"/>
          <w:szCs w:val="24"/>
          <w:lang w:val="en-US"/>
        </w:rPr>
        <w:t>sharedness</w:t>
      </w:r>
      <w:proofErr w:type="spellEnd"/>
      <w:r w:rsidRPr="005B31BF">
        <w:rPr>
          <w:rFonts w:ascii="Times New Roman" w:hAnsi="Times New Roman" w:cs="Times New Roman"/>
          <w:sz w:val="24"/>
          <w:szCs w:val="24"/>
          <w:lang w:val="en-US"/>
        </w:rPr>
        <w:t>’ across time and space. It gives us the ability to pass down knowledge through generations, and increasingly through territories and borders. As you grow, there is a sense that your language is inside of you before you even know you’re ‘you.’ And this transcendence that we feel is what eventually makes nationalism possible; it all starts with language</w:t>
      </w:r>
      <w:r w:rsidR="005F5FF3">
        <w:rPr>
          <w:rFonts w:ascii="Times New Roman" w:hAnsi="Times New Roman" w:cs="Times New Roman"/>
          <w:sz w:val="24"/>
          <w:szCs w:val="24"/>
          <w:lang w:val="en-US"/>
        </w:rPr>
        <w:t xml:space="preserve"> </w:t>
      </w:r>
      <w:r w:rsidR="005F5FF3">
        <w:rPr>
          <w:rFonts w:ascii="Times New Roman" w:hAnsi="Times New Roman" w:cs="Times New Roman"/>
          <w:sz w:val="24"/>
          <w:szCs w:val="24"/>
          <w:lang w:val="en-US"/>
        </w:rPr>
        <w:fldChar w:fldCharType="begin"/>
      </w:r>
      <w:r w:rsidR="005F5FF3">
        <w:rPr>
          <w:rFonts w:ascii="Times New Roman" w:hAnsi="Times New Roman" w:cs="Times New Roman"/>
          <w:sz w:val="24"/>
          <w:szCs w:val="24"/>
          <w:lang w:val="en-US"/>
        </w:rPr>
        <w:instrText xml:space="preserve"> ADDIN ZOTERO_ITEM CSL_CITATION {"citationID":"av39igfcu9","properties":{"formattedCitation":"(Anderson, 2016)","plainCitation":"(Anderson, 2016)"},"citationItems":[{"id":78,"uris":["http://zotero.org/users/local/bbtOXfa4/items/BIR4BLGS"],"uri":["http://zotero.org/users/local/bbtOXfa4/items/BIR4BLGS"],"itemData":{"id":78,"type":"book","title":"Imagined communities: reflections on the origin and spread of nationalism","publisher":"Verso","publisher-place":"London New York","number-of-pages":"240","edition":"Revised edition","source":"Gemeinsamer Bibliotheksverbund ISBN","event-place":"London New York","ISBN":"978-1-78478-675-5","note":"OCLC: 965816164","shortTitle":"Imagined communities","language":"eng","author":[{"family":"Anderson","given":"Benedict R. O'G"}],"issued":{"date-parts":[["2016"]]}}}],"schema":"https://github.com/citation-style-language/schema/raw/master/csl-citation.json"} </w:instrText>
      </w:r>
      <w:r w:rsidR="005F5FF3">
        <w:rPr>
          <w:rFonts w:ascii="Times New Roman" w:hAnsi="Times New Roman" w:cs="Times New Roman"/>
          <w:sz w:val="24"/>
          <w:szCs w:val="24"/>
          <w:lang w:val="en-US"/>
        </w:rPr>
        <w:fldChar w:fldCharType="separate"/>
      </w:r>
      <w:r w:rsidR="005F5FF3">
        <w:rPr>
          <w:rFonts w:ascii="Times New Roman" w:hAnsi="Times New Roman" w:cs="Times New Roman"/>
          <w:noProof/>
          <w:sz w:val="24"/>
          <w:szCs w:val="24"/>
          <w:lang w:val="en-US"/>
        </w:rPr>
        <w:t>(Anderson, 2016)</w:t>
      </w:r>
      <w:r w:rsidR="005F5FF3">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With this perspective, it is easy to see how rising linguistic diversity within a country can make individuals feel that the country is losing its “authentic voice” </w:t>
      </w:r>
      <w:r w:rsidR="005F5FF3">
        <w:rPr>
          <w:rFonts w:ascii="Times New Roman" w:hAnsi="Times New Roman" w:cs="Times New Roman"/>
          <w:sz w:val="24"/>
          <w:szCs w:val="24"/>
          <w:lang w:val="en-US"/>
        </w:rPr>
        <w:fldChar w:fldCharType="begin"/>
      </w:r>
      <w:r w:rsidR="005F5FF3">
        <w:rPr>
          <w:rFonts w:ascii="Times New Roman" w:hAnsi="Times New Roman" w:cs="Times New Roman"/>
          <w:sz w:val="24"/>
          <w:szCs w:val="24"/>
          <w:lang w:val="en-US"/>
        </w:rPr>
        <w:instrText xml:space="preserve"> ADDIN ZOTERO_ITEM CSL_CITATION {"citationID":"avvsuus8rq","properties":{"formattedCitation":"(Haugen, 1972)","plainCitation":"(Haugen, 1972)"},"citationItems":[{"id":73,"uris":["http://zotero.org/users/local/bbtOXfa4/items/UCDSYEKT"],"uri":["http://zotero.org/users/local/bbtOXfa4/items/UCDSYEKT"],"itemData":{"id":73,"type":"book","title":"The ecology of language","collection-title":"Language science and national development","publisher":"Stanford University Press","publisher-place":"Stanford, Calif","number-of-pages":"366","source":"Library of Congress ISBN","event-place":"Stanford, Calif","ISBN":"978-0-8047-0802-9","call-number":"P41 .H34","author":[{"family":"Haugen","given":"Einar"}],"issued":{"date-parts":[["1972"]]}}}],"schema":"https://github.com/citation-style-language/schema/raw/master/csl-citation.json"} </w:instrText>
      </w:r>
      <w:r w:rsidR="005F5FF3">
        <w:rPr>
          <w:rFonts w:ascii="Times New Roman" w:hAnsi="Times New Roman" w:cs="Times New Roman"/>
          <w:sz w:val="24"/>
          <w:szCs w:val="24"/>
          <w:lang w:val="en-US"/>
        </w:rPr>
        <w:fldChar w:fldCharType="separate"/>
      </w:r>
      <w:r w:rsidR="005F5FF3">
        <w:rPr>
          <w:rFonts w:ascii="Times New Roman" w:hAnsi="Times New Roman" w:cs="Times New Roman"/>
          <w:noProof/>
          <w:sz w:val="24"/>
          <w:szCs w:val="24"/>
          <w:lang w:val="en-US"/>
        </w:rPr>
        <w:t>(Haugen, 1972)</w:t>
      </w:r>
      <w:r w:rsidR="005F5FF3">
        <w:rPr>
          <w:rFonts w:ascii="Times New Roman" w:hAnsi="Times New Roman" w:cs="Times New Roman"/>
          <w:sz w:val="24"/>
          <w:szCs w:val="24"/>
          <w:lang w:val="en-US"/>
        </w:rPr>
        <w:fldChar w:fldCharType="end"/>
      </w:r>
      <w:r w:rsidR="005F5FF3">
        <w:rPr>
          <w:rFonts w:ascii="Times New Roman" w:hAnsi="Times New Roman" w:cs="Times New Roman"/>
          <w:sz w:val="24"/>
          <w:szCs w:val="24"/>
          <w:lang w:val="en-US"/>
        </w:rPr>
        <w:t xml:space="preserve">. </w:t>
      </w:r>
      <w:r w:rsidRPr="005B31BF">
        <w:rPr>
          <w:rFonts w:ascii="Times New Roman" w:hAnsi="Times New Roman" w:cs="Times New Roman"/>
          <w:sz w:val="24"/>
          <w:szCs w:val="24"/>
          <w:lang w:val="en-US"/>
        </w:rPr>
        <w:t>In fact, any destabilization of the status quo can feel threatening to the very survival of a nation</w:t>
      </w:r>
      <w:r w:rsidR="002C191C">
        <w:rPr>
          <w:rFonts w:ascii="Times New Roman" w:hAnsi="Times New Roman" w:cs="Times New Roman"/>
          <w:sz w:val="24"/>
          <w:szCs w:val="24"/>
          <w:lang w:val="en-US"/>
        </w:rPr>
        <w:t xml:space="preserve"> </w:t>
      </w:r>
      <w:r w:rsidR="002C191C">
        <w:rPr>
          <w:rFonts w:ascii="Times New Roman" w:hAnsi="Times New Roman" w:cs="Times New Roman"/>
          <w:sz w:val="24"/>
          <w:szCs w:val="24"/>
          <w:lang w:val="en-US"/>
        </w:rPr>
        <w:fldChar w:fldCharType="begin"/>
      </w:r>
      <w:r w:rsidR="002C191C">
        <w:rPr>
          <w:rFonts w:ascii="Times New Roman" w:hAnsi="Times New Roman" w:cs="Times New Roman"/>
          <w:sz w:val="24"/>
          <w:szCs w:val="24"/>
          <w:lang w:val="en-US"/>
        </w:rPr>
        <w:instrText xml:space="preserve"> ADDIN ZOTERO_ITEM CSL_CITATION {"citationID":"a1eu859olc9","properties":{"formattedCitation":"(Olsen, 2000)","plainCitation":"(Olsen, 2000)"},"citationItems":[{"id":79,"uris":["http://zotero.org/users/local/bbtOXfa4/items/X3WWTMY9"],"uri":["http://zotero.org/users/local/bbtOXfa4/items/X3WWTMY9"],"itemData":{"id":79,"type":"article-journal","title":"Learning English and Learning America: Immigrants in the Center of a Storm","container-title":"Theory Into Practice","page":"196-202","volume":"39","issue":"4","ISSN":"00405841, 15430421","author":[{"family":"Olsen","given":"Laurie"}],"issued":{"date-parts":[["2000"]]}}}],"schema":"https://github.com/citation-style-language/schema/raw/master/csl-citation.json"} </w:instrText>
      </w:r>
      <w:r w:rsidR="002C191C">
        <w:rPr>
          <w:rFonts w:ascii="Times New Roman" w:hAnsi="Times New Roman" w:cs="Times New Roman"/>
          <w:sz w:val="24"/>
          <w:szCs w:val="24"/>
          <w:lang w:val="en-US"/>
        </w:rPr>
        <w:fldChar w:fldCharType="separate"/>
      </w:r>
      <w:r w:rsidR="002C191C">
        <w:rPr>
          <w:rFonts w:ascii="Times New Roman" w:hAnsi="Times New Roman" w:cs="Times New Roman"/>
          <w:noProof/>
          <w:sz w:val="24"/>
          <w:szCs w:val="24"/>
          <w:lang w:val="en-US"/>
        </w:rPr>
        <w:t>(Olsen, 2000)</w:t>
      </w:r>
      <w:r w:rsidR="002C191C">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w:t>
      </w:r>
    </w:p>
    <w:p w14:paraId="681CB063" w14:textId="6DF5871F"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 </w:t>
      </w:r>
    </w:p>
    <w:p w14:paraId="4CF98592" w14:textId="77777777" w:rsidR="00D70469"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1B862355" w14:textId="77777777" w:rsidR="00D70469" w:rsidRPr="005B31BF"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p>
    <w:p w14:paraId="193E7F55" w14:textId="06B6255A" w:rsidR="00E10498" w:rsidRPr="00E10498" w:rsidRDefault="008601C1"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i/>
          <w:sz w:val="24"/>
          <w:szCs w:val="24"/>
          <w:lang w:val="en-US"/>
        </w:rPr>
      </w:pPr>
      <w:r w:rsidRPr="008601C1">
        <w:rPr>
          <w:rFonts w:ascii="Times New Roman" w:hAnsi="Times New Roman" w:cs="Times New Roman"/>
          <w:i/>
          <w:sz w:val="24"/>
          <w:szCs w:val="24"/>
          <w:lang w:val="en-US"/>
        </w:rPr>
        <w:lastRenderedPageBreak/>
        <w:t>A2. Language and education policy: a historical review</w:t>
      </w:r>
    </w:p>
    <w:p w14:paraId="4B44265D" w14:textId="32823F53" w:rsidR="00806877"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The United States is certainly not </w:t>
      </w:r>
      <w:r w:rsidR="001C1EB2">
        <w:rPr>
          <w:rFonts w:ascii="Times New Roman" w:hAnsi="Times New Roman" w:cs="Times New Roman"/>
          <w:sz w:val="24"/>
          <w:szCs w:val="24"/>
          <w:lang w:val="en-US"/>
        </w:rPr>
        <w:t>exempt from these insecurities</w:t>
      </w:r>
      <w:r w:rsidR="00806877">
        <w:rPr>
          <w:rFonts w:ascii="Times New Roman" w:hAnsi="Times New Roman" w:cs="Times New Roman"/>
          <w:sz w:val="24"/>
          <w:szCs w:val="24"/>
          <w:lang w:val="en-US"/>
        </w:rPr>
        <w:t xml:space="preserve"> — in fact, American history is </w:t>
      </w:r>
      <w:r w:rsidR="00781099">
        <w:rPr>
          <w:rFonts w:ascii="Times New Roman" w:hAnsi="Times New Roman" w:cs="Times New Roman"/>
          <w:sz w:val="24"/>
          <w:szCs w:val="24"/>
          <w:lang w:val="en-US"/>
        </w:rPr>
        <w:t xml:space="preserve">riddled with doubts and questions about the </w:t>
      </w:r>
      <w:r w:rsidR="008601C1">
        <w:rPr>
          <w:rFonts w:ascii="Times New Roman" w:hAnsi="Times New Roman" w:cs="Times New Roman"/>
          <w:sz w:val="24"/>
          <w:szCs w:val="24"/>
          <w:lang w:val="en-US"/>
        </w:rPr>
        <w:t xml:space="preserve">social and political </w:t>
      </w:r>
      <w:r w:rsidR="00781099">
        <w:rPr>
          <w:rFonts w:ascii="Times New Roman" w:hAnsi="Times New Roman" w:cs="Times New Roman"/>
          <w:sz w:val="24"/>
          <w:szCs w:val="24"/>
          <w:lang w:val="en-US"/>
        </w:rPr>
        <w:t xml:space="preserve">status of </w:t>
      </w:r>
      <w:r w:rsidR="00936820">
        <w:rPr>
          <w:rFonts w:ascii="Times New Roman" w:hAnsi="Times New Roman" w:cs="Times New Roman"/>
          <w:sz w:val="24"/>
          <w:szCs w:val="24"/>
          <w:lang w:val="en-US"/>
        </w:rPr>
        <w:t>the non-native English speaker</w:t>
      </w:r>
      <w:r w:rsidR="00781099">
        <w:rPr>
          <w:rFonts w:ascii="Times New Roman" w:hAnsi="Times New Roman" w:cs="Times New Roman"/>
          <w:sz w:val="24"/>
          <w:szCs w:val="24"/>
          <w:lang w:val="en-US"/>
        </w:rPr>
        <w:t xml:space="preserve">. </w:t>
      </w:r>
      <w:r w:rsidR="00FC7AD3">
        <w:rPr>
          <w:rFonts w:ascii="Times New Roman" w:hAnsi="Times New Roman" w:cs="Times New Roman"/>
          <w:sz w:val="24"/>
          <w:szCs w:val="24"/>
          <w:lang w:val="en-US"/>
        </w:rPr>
        <w:t>Using</w:t>
      </w:r>
      <w:r w:rsidR="00781099">
        <w:rPr>
          <w:rFonts w:ascii="Times New Roman" w:hAnsi="Times New Roman" w:cs="Times New Roman"/>
          <w:sz w:val="24"/>
          <w:szCs w:val="24"/>
          <w:lang w:val="en-US"/>
        </w:rPr>
        <w:t xml:space="preserve"> the previous section as </w:t>
      </w:r>
      <w:r w:rsidR="00FC7AD3">
        <w:rPr>
          <w:rFonts w:ascii="Times New Roman" w:hAnsi="Times New Roman" w:cs="Times New Roman"/>
          <w:sz w:val="24"/>
          <w:szCs w:val="24"/>
          <w:lang w:val="en-US"/>
        </w:rPr>
        <w:t>context</w:t>
      </w:r>
      <w:r w:rsidR="00781099">
        <w:rPr>
          <w:rFonts w:ascii="Times New Roman" w:hAnsi="Times New Roman" w:cs="Times New Roman"/>
          <w:sz w:val="24"/>
          <w:szCs w:val="24"/>
          <w:lang w:val="en-US"/>
        </w:rPr>
        <w:t>, this portion of the literature review will show how the monolingual ideology of American politics translate</w:t>
      </w:r>
      <w:r w:rsidR="00F3631E">
        <w:rPr>
          <w:rFonts w:ascii="Times New Roman" w:hAnsi="Times New Roman" w:cs="Times New Roman"/>
          <w:sz w:val="24"/>
          <w:szCs w:val="24"/>
          <w:lang w:val="en-US"/>
        </w:rPr>
        <w:t>s</w:t>
      </w:r>
      <w:r w:rsidR="00781099">
        <w:rPr>
          <w:rFonts w:ascii="Times New Roman" w:hAnsi="Times New Roman" w:cs="Times New Roman"/>
          <w:sz w:val="24"/>
          <w:szCs w:val="24"/>
          <w:lang w:val="en-US"/>
        </w:rPr>
        <w:t xml:space="preserve"> into concrete policies that </w:t>
      </w:r>
      <w:r w:rsidR="008601C1">
        <w:rPr>
          <w:rFonts w:ascii="Times New Roman" w:hAnsi="Times New Roman" w:cs="Times New Roman"/>
          <w:sz w:val="24"/>
          <w:szCs w:val="24"/>
          <w:lang w:val="en-US"/>
        </w:rPr>
        <w:t xml:space="preserve">have affected </w:t>
      </w:r>
      <w:r w:rsidR="00781099">
        <w:rPr>
          <w:rFonts w:ascii="Times New Roman" w:hAnsi="Times New Roman" w:cs="Times New Roman"/>
          <w:sz w:val="24"/>
          <w:szCs w:val="24"/>
          <w:lang w:val="en-US"/>
        </w:rPr>
        <w:t>generations of ELLs.</w:t>
      </w:r>
    </w:p>
    <w:p w14:paraId="2F629104" w14:textId="77777777" w:rsidR="00806877" w:rsidRDefault="00806877"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413494D5" w14:textId="14C3A033" w:rsidR="00E10498"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Benjamin Franklin </w:t>
      </w:r>
      <w:r w:rsidR="001C1EB2">
        <w:rPr>
          <w:rFonts w:ascii="Times New Roman" w:hAnsi="Times New Roman" w:cs="Times New Roman"/>
          <w:sz w:val="24"/>
          <w:szCs w:val="24"/>
          <w:lang w:val="en-US"/>
        </w:rPr>
        <w:t xml:space="preserve">once </w:t>
      </w:r>
      <w:r w:rsidRPr="005B31BF">
        <w:rPr>
          <w:rFonts w:ascii="Times New Roman" w:hAnsi="Times New Roman" w:cs="Times New Roman"/>
          <w:sz w:val="24"/>
          <w:szCs w:val="24"/>
          <w:lang w:val="en-US"/>
        </w:rPr>
        <w:t>warned about the overrunning of German immigrants in America, and in particular the inconvenience of their language difference to the sale of newspapers:</w:t>
      </w:r>
    </w:p>
    <w:p w14:paraId="4F313669" w14:textId="77777777"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“Those who come hither are generally of the most ignorant Stupid Sort of their own Nation…and as few of the English understand the German Language, and so cannot address them either from the Press or Pulpit, ’tis almost impossible to remove any prejudices they once... they will soon so </w:t>
      </w:r>
      <w:proofErr w:type="spellStart"/>
      <w:r w:rsidRPr="005B31BF">
        <w:rPr>
          <w:rFonts w:ascii="Times New Roman" w:hAnsi="Times New Roman" w:cs="Times New Roman"/>
          <w:sz w:val="24"/>
          <w:szCs w:val="24"/>
          <w:lang w:val="en-US"/>
        </w:rPr>
        <w:t>out number</w:t>
      </w:r>
      <w:proofErr w:type="spellEnd"/>
      <w:r w:rsidRPr="005B31BF">
        <w:rPr>
          <w:rFonts w:ascii="Times New Roman" w:hAnsi="Times New Roman" w:cs="Times New Roman"/>
          <w:sz w:val="24"/>
          <w:szCs w:val="24"/>
          <w:lang w:val="en-US"/>
        </w:rPr>
        <w:t xml:space="preserve"> us… all the advantages we have will not in My Opinion be able to preserve our language, and even our Government will become precarious.”</w:t>
      </w:r>
    </w:p>
    <w:p w14:paraId="51A577BA" w14:textId="1B1E507A" w:rsidR="002A52A9" w:rsidRPr="005B31BF" w:rsidRDefault="002A52A9" w:rsidP="00E10498">
      <w:pPr>
        <w:pBdr>
          <w:top w:val="none" w:sz="0" w:space="0" w:color="auto"/>
          <w:left w:val="none" w:sz="0" w:space="0" w:color="auto"/>
          <w:bottom w:val="none" w:sz="0" w:space="0" w:color="auto"/>
          <w:right w:val="none" w:sz="0" w:space="0" w:color="auto"/>
          <w:between w:val="none" w:sz="0" w:space="0" w:color="auto"/>
        </w:pBdr>
        <w:spacing w:line="480" w:lineRule="auto"/>
        <w:ind w:left="720"/>
        <w:jc w:val="right"/>
        <w:rPr>
          <w:rFonts w:ascii="Times New Roman" w:hAnsi="Times New Roman" w:cs="Times New Roman"/>
          <w:color w:val="auto"/>
          <w:sz w:val="24"/>
          <w:szCs w:val="24"/>
          <w:lang w:val="en-US"/>
        </w:rPr>
      </w:pPr>
      <w:r>
        <w:rPr>
          <w:rFonts w:ascii="Times New Roman" w:hAnsi="Times New Roman" w:cs="Times New Roman"/>
          <w:sz w:val="24"/>
          <w:szCs w:val="24"/>
          <w:lang w:val="en-US"/>
        </w:rPr>
        <w:t>(</w:t>
      </w:r>
      <w:r w:rsidR="00A5320D">
        <w:rPr>
          <w:rFonts w:ascii="Times New Roman" w:hAnsi="Times New Roman" w:cs="Times New Roman"/>
          <w:sz w:val="24"/>
          <w:szCs w:val="24"/>
          <w:lang w:val="en-US"/>
        </w:rPr>
        <w:t>Benjamin Franklin, personal communication, 1753)</w:t>
      </w:r>
    </w:p>
    <w:p w14:paraId="2E012D04"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6F202A9F" w14:textId="0E955157" w:rsidR="00806877"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Similarly, in a 1919 letter, President Teddy Roosevelt wrote: “We have room but for one language here, and that is the English language, for we intend to see that the crucible turns our people out as Americans and not as dwellers in a polyglot boarding house” </w:t>
      </w:r>
      <w:r w:rsidR="004323AB">
        <w:rPr>
          <w:rFonts w:ascii="Times New Roman" w:hAnsi="Times New Roman" w:cs="Times New Roman"/>
          <w:sz w:val="24"/>
          <w:szCs w:val="24"/>
          <w:lang w:val="en-US"/>
        </w:rPr>
        <w:fldChar w:fldCharType="begin"/>
      </w:r>
      <w:r w:rsidR="004323AB">
        <w:rPr>
          <w:rFonts w:ascii="Times New Roman" w:hAnsi="Times New Roman" w:cs="Times New Roman"/>
          <w:sz w:val="24"/>
          <w:szCs w:val="24"/>
          <w:lang w:val="en-US"/>
        </w:rPr>
        <w:instrText xml:space="preserve"> ADDIN ZOTERO_ITEM CSL_CITATION {"citationID":"asmmta0pqj","properties":{"formattedCitation":"(Simon, 1992)","plainCitation":"(Simon, 1992)"},"citationItems":[{"id":82,"uris":["http://zotero.org/users/local/bbtOXfa4/items/97JGRDWI"],"uri":["http://zotero.org/users/local/bbtOXfa4/items/97JGRDWI"],"itemData":{"id":82,"type":"book","title":"The tongue-tied American: confronting the foreign language crisis","publisher":"Continuum","publisher-place":"New York","number-of-pages":"214","source":"Gemeinsamer Bibliotheksverbund ISBN","event-place":"New York","ISBN":"978-0-8264-0404-6","note":"OCLC: ocm26891324","shortTitle":"The tongue-tied American","language":"eng","author":[{"family":"Simon","given":"Paul"}],"issued":{"date-parts":[["1992"]]}}}],"schema":"https://github.com/citation-style-language/schema/raw/master/csl-citation.json"} </w:instrText>
      </w:r>
      <w:r w:rsidR="004323AB">
        <w:rPr>
          <w:rFonts w:ascii="Times New Roman" w:hAnsi="Times New Roman" w:cs="Times New Roman"/>
          <w:sz w:val="24"/>
          <w:szCs w:val="24"/>
          <w:lang w:val="en-US"/>
        </w:rPr>
        <w:fldChar w:fldCharType="separate"/>
      </w:r>
      <w:r w:rsidR="004323AB">
        <w:rPr>
          <w:rFonts w:ascii="Times New Roman" w:hAnsi="Times New Roman" w:cs="Times New Roman"/>
          <w:noProof/>
          <w:sz w:val="24"/>
          <w:szCs w:val="24"/>
          <w:lang w:val="en-US"/>
        </w:rPr>
        <w:t>(Simon, 1992)</w:t>
      </w:r>
      <w:r w:rsidR="004323AB">
        <w:rPr>
          <w:rFonts w:ascii="Times New Roman" w:hAnsi="Times New Roman" w:cs="Times New Roman"/>
          <w:sz w:val="24"/>
          <w:szCs w:val="24"/>
          <w:lang w:val="en-US"/>
        </w:rPr>
        <w:fldChar w:fldCharType="end"/>
      </w:r>
      <w:r w:rsidR="004323AB">
        <w:rPr>
          <w:rFonts w:ascii="Times New Roman" w:hAnsi="Times New Roman" w:cs="Times New Roman"/>
          <w:sz w:val="24"/>
          <w:szCs w:val="24"/>
          <w:lang w:val="en-US"/>
        </w:rPr>
        <w:t>.</w:t>
      </w:r>
    </w:p>
    <w:p w14:paraId="026EA33A" w14:textId="77777777" w:rsidR="00FC7AD3"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With every new wave of immigration, public anxieties get raised over the possibility of immigrants’ integration into the American way of life. The most recent wave came about in the 1960s, which ushered in new scholarship on bilingualism as well as public pressure for monolingual standardization. </w:t>
      </w:r>
      <w:r w:rsidR="00FC7AD3">
        <w:rPr>
          <w:rFonts w:ascii="Times New Roman" w:hAnsi="Times New Roman" w:cs="Times New Roman"/>
          <w:sz w:val="24"/>
          <w:szCs w:val="24"/>
          <w:lang w:val="en-US"/>
        </w:rPr>
        <w:t>In response to this,</w:t>
      </w:r>
      <w:r w:rsidR="00FC7AD3" w:rsidRPr="005B31BF">
        <w:rPr>
          <w:rFonts w:ascii="Times New Roman" w:hAnsi="Times New Roman" w:cs="Times New Roman"/>
          <w:sz w:val="24"/>
          <w:szCs w:val="24"/>
          <w:lang w:val="en-US"/>
        </w:rPr>
        <w:t xml:space="preserve"> Congress</w:t>
      </w:r>
      <w:r w:rsidR="00FC7AD3">
        <w:rPr>
          <w:rFonts w:ascii="Times New Roman" w:hAnsi="Times New Roman" w:cs="Times New Roman"/>
          <w:sz w:val="24"/>
          <w:szCs w:val="24"/>
          <w:lang w:val="en-US"/>
        </w:rPr>
        <w:t xml:space="preserve"> </w:t>
      </w:r>
      <w:r w:rsidR="00FC7AD3" w:rsidRPr="005B31BF">
        <w:rPr>
          <w:rFonts w:ascii="Times New Roman" w:hAnsi="Times New Roman" w:cs="Times New Roman"/>
          <w:sz w:val="24"/>
          <w:szCs w:val="24"/>
          <w:lang w:val="en-US"/>
        </w:rPr>
        <w:t>approved the Bilingual Education Act (BEA)</w:t>
      </w:r>
      <w:r w:rsidR="00FC7AD3">
        <w:rPr>
          <w:rFonts w:ascii="Times New Roman" w:hAnsi="Times New Roman" w:cs="Times New Roman"/>
          <w:sz w:val="24"/>
          <w:szCs w:val="24"/>
          <w:lang w:val="en-US"/>
        </w:rPr>
        <w:t xml:space="preserve"> in 1968</w:t>
      </w:r>
      <w:r w:rsidR="00FC7AD3" w:rsidRPr="005B31BF">
        <w:rPr>
          <w:rFonts w:ascii="Times New Roman" w:hAnsi="Times New Roman" w:cs="Times New Roman"/>
          <w:sz w:val="24"/>
          <w:szCs w:val="24"/>
          <w:lang w:val="en-US"/>
        </w:rPr>
        <w:t xml:space="preserve">, which aimed at removing the language barrier to an equal education. Filed by </w:t>
      </w:r>
      <w:r w:rsidR="00FC7AD3" w:rsidRPr="005B31BF">
        <w:rPr>
          <w:rFonts w:ascii="Times New Roman" w:hAnsi="Times New Roman" w:cs="Times New Roman"/>
          <w:sz w:val="24"/>
          <w:szCs w:val="24"/>
          <w:lang w:val="en-US"/>
        </w:rPr>
        <w:lastRenderedPageBreak/>
        <w:t xml:space="preserve">Senator Ralph Yarborough (R-TX), the bill was an amendment to the Elementary and Secondary Education Act (ESEA) of 1965, which sought to help low-income Mexican-American children learn English. It came as a response to a major influx of Spanish-speaking immigrants, primarily from Mexico, whose abysmal drop-out rates from public middle and high schools had become a matter of primary concern to the Chicano civil rights movement (First, 1988). </w:t>
      </w:r>
    </w:p>
    <w:p w14:paraId="7044E50E" w14:textId="223D33AC" w:rsidR="00FC7AD3" w:rsidRPr="005B31BF" w:rsidRDefault="00FC7AD3"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Six years later, in 1974, the Supreme Court mandated in the case </w:t>
      </w:r>
      <w:r w:rsidRPr="005B31BF">
        <w:rPr>
          <w:rFonts w:ascii="Times New Roman" w:hAnsi="Times New Roman" w:cs="Times New Roman"/>
          <w:i/>
          <w:iCs/>
          <w:sz w:val="24"/>
          <w:szCs w:val="24"/>
          <w:lang w:val="en-US"/>
        </w:rPr>
        <w:t>Lau v. Nichols</w:t>
      </w:r>
      <w:r w:rsidRPr="005B31BF">
        <w:rPr>
          <w:rFonts w:ascii="Times New Roman" w:hAnsi="Times New Roman" w:cs="Times New Roman"/>
          <w:sz w:val="24"/>
          <w:szCs w:val="24"/>
          <w:lang w:val="en-US"/>
        </w:rPr>
        <w:t xml:space="preserve"> that schools must provide services to help language minority students overcome the language barriers to education. Along with the BEA, the landmark case helped undergird a major civil rights framework for the incorporation of immigrants into American society </w:t>
      </w:r>
      <w:r w:rsidR="00430C28">
        <w:rPr>
          <w:rFonts w:ascii="Times New Roman" w:hAnsi="Times New Roman" w:cs="Times New Roman"/>
          <w:sz w:val="24"/>
          <w:szCs w:val="24"/>
          <w:lang w:val="en-US"/>
        </w:rPr>
        <w:fldChar w:fldCharType="begin"/>
      </w:r>
      <w:r w:rsidR="00430C28">
        <w:rPr>
          <w:rFonts w:ascii="Times New Roman" w:hAnsi="Times New Roman" w:cs="Times New Roman"/>
          <w:sz w:val="24"/>
          <w:szCs w:val="24"/>
          <w:lang w:val="en-US"/>
        </w:rPr>
        <w:instrText xml:space="preserve"> ADDIN ZOTERO_ITEM CSL_CITATION {"citationID":"a2ah5epe7k","properties":{"formattedCitation":"(Olsen, 2000)","plainCitation":"(Olsen, 2000)"},"citationItems":[{"id":79,"uris":["http://zotero.org/users/local/bbtOXfa4/items/X3WWTMY9"],"uri":["http://zotero.org/users/local/bbtOXfa4/items/X3WWTMY9"],"itemData":{"id":79,"type":"article-journal","title":"Learning English and Learning America: Immigrants in the Center of a Storm","container-title":"Theory Into Practice","page":"196-202","volume":"39","issue":"4","ISSN":"00405841, 15430421","author":[{"family":"Olsen","given":"Laurie"}],"issued":{"date-parts":[["2000"]]}}}],"schema":"https://github.com/citation-style-language/schema/raw/master/csl-citation.json"} </w:instrText>
      </w:r>
      <w:r w:rsidR="00430C28">
        <w:rPr>
          <w:rFonts w:ascii="Times New Roman" w:hAnsi="Times New Roman" w:cs="Times New Roman"/>
          <w:sz w:val="24"/>
          <w:szCs w:val="24"/>
          <w:lang w:val="en-US"/>
        </w:rPr>
        <w:fldChar w:fldCharType="separate"/>
      </w:r>
      <w:r w:rsidR="00430C28">
        <w:rPr>
          <w:rFonts w:ascii="Times New Roman" w:hAnsi="Times New Roman" w:cs="Times New Roman"/>
          <w:noProof/>
          <w:sz w:val="24"/>
          <w:szCs w:val="24"/>
          <w:lang w:val="en-US"/>
        </w:rPr>
        <w:t>(Olsen, 2000)</w:t>
      </w:r>
      <w:r w:rsidR="00430C28">
        <w:rPr>
          <w:rFonts w:ascii="Times New Roman" w:hAnsi="Times New Roman" w:cs="Times New Roman"/>
          <w:sz w:val="24"/>
          <w:szCs w:val="24"/>
          <w:lang w:val="en-US"/>
        </w:rPr>
        <w:fldChar w:fldCharType="end"/>
      </w:r>
      <w:r w:rsidR="00430C28">
        <w:rPr>
          <w:rFonts w:ascii="Times New Roman" w:hAnsi="Times New Roman" w:cs="Times New Roman"/>
          <w:sz w:val="24"/>
          <w:szCs w:val="24"/>
          <w:lang w:val="en-US"/>
        </w:rPr>
        <w:t>.</w:t>
      </w:r>
      <w:r w:rsidRPr="005B31BF">
        <w:rPr>
          <w:rFonts w:ascii="Times New Roman" w:hAnsi="Times New Roman" w:cs="Times New Roman"/>
          <w:sz w:val="24"/>
          <w:szCs w:val="24"/>
          <w:lang w:val="en-US"/>
        </w:rPr>
        <w:t>However, in an interview, Sen. Yarborough clarified that the goal of the bill was “not to keep any specific language alive. It is not the purpose of the bill to create pockets of different languages through the country ... but just to try to make those children fully literate in English”</w:t>
      </w:r>
      <w:r w:rsidR="00430C28">
        <w:rPr>
          <w:rFonts w:ascii="Times New Roman" w:hAnsi="Times New Roman" w:cs="Times New Roman"/>
          <w:sz w:val="24"/>
          <w:szCs w:val="24"/>
          <w:lang w:val="en-US"/>
        </w:rPr>
        <w:t xml:space="preserve"> </w:t>
      </w:r>
      <w:r w:rsidR="00430C28">
        <w:rPr>
          <w:rFonts w:ascii="Times New Roman" w:hAnsi="Times New Roman" w:cs="Times New Roman"/>
          <w:sz w:val="24"/>
          <w:szCs w:val="24"/>
          <w:lang w:val="en-US"/>
        </w:rPr>
        <w:fldChar w:fldCharType="begin"/>
      </w:r>
      <w:r w:rsidR="00430C28">
        <w:rPr>
          <w:rFonts w:ascii="Times New Roman" w:hAnsi="Times New Roman" w:cs="Times New Roman"/>
          <w:sz w:val="24"/>
          <w:szCs w:val="24"/>
          <w:lang w:val="en-US"/>
        </w:rPr>
        <w:instrText xml:space="preserve"> ADDIN ZOTERO_ITEM CSL_CITATION {"citationID":"af0k93ege2","properties":{"formattedCitation":"(Pedalino Porter, 1998)","plainCitation":"(Pedalino Porter, 1998)"},"citationItems":[{"id":49,"uris":["http://zotero.org/users/local/bbtOXfa4/items/LDWE6QDL"],"uri":["http://zotero.org/users/local/bbtOXfa4/items/LDWE6QDL"],"itemData":{"id":49,"type":"article-magazine","title":"The Case Against Bilingual Education: Why even Latino parents are rejecting a program designed for their children's benefit","container-title":"The Atlantic","URL":"https://www.theatlantic.com/magazine/archive/1998/05/the-case-against-bilingual-education/305426/","author":[{"family":"Pedalino Porter","given":"Rosie"}],"issued":{"date-parts":[["1998",5]]}}}],"schema":"https://github.com/citation-style-language/schema/raw/master/csl-citation.json"} </w:instrText>
      </w:r>
      <w:r w:rsidR="00430C28">
        <w:rPr>
          <w:rFonts w:ascii="Times New Roman" w:hAnsi="Times New Roman" w:cs="Times New Roman"/>
          <w:sz w:val="24"/>
          <w:szCs w:val="24"/>
          <w:lang w:val="en-US"/>
        </w:rPr>
        <w:fldChar w:fldCharType="separate"/>
      </w:r>
      <w:r w:rsidR="00430C28">
        <w:rPr>
          <w:rFonts w:ascii="Times New Roman" w:hAnsi="Times New Roman" w:cs="Times New Roman"/>
          <w:noProof/>
          <w:sz w:val="24"/>
          <w:szCs w:val="24"/>
          <w:lang w:val="en-US"/>
        </w:rPr>
        <w:t>(Pedalino Porter, 1998)</w:t>
      </w:r>
      <w:r w:rsidR="00430C28">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Similarly, </w:t>
      </w:r>
      <w:r w:rsidRPr="005B31BF">
        <w:rPr>
          <w:rFonts w:ascii="Times New Roman" w:hAnsi="Times New Roman" w:cs="Times New Roman"/>
          <w:i/>
          <w:iCs/>
          <w:sz w:val="24"/>
          <w:szCs w:val="24"/>
          <w:lang w:val="en-US"/>
        </w:rPr>
        <w:t>Lau v. Nichols</w:t>
      </w:r>
      <w:r w:rsidRPr="005B31BF">
        <w:rPr>
          <w:rFonts w:ascii="Times New Roman" w:hAnsi="Times New Roman" w:cs="Times New Roman"/>
          <w:sz w:val="24"/>
          <w:szCs w:val="24"/>
          <w:lang w:val="en-US"/>
        </w:rPr>
        <w:t xml:space="preserve"> was not intended to protect minority language rights — it focused on protecting the individual choices of parents and students, with little attention to the social forces that may pressure families to drop their children’s native language education. </w:t>
      </w:r>
    </w:p>
    <w:p w14:paraId="7E28C83E" w14:textId="31B52EA2" w:rsidR="005B31BF" w:rsidRPr="005B31BF" w:rsidRDefault="008601C1"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Pr>
          <w:rFonts w:ascii="Times New Roman" w:hAnsi="Times New Roman" w:cs="Times New Roman"/>
          <w:sz w:val="24"/>
          <w:szCs w:val="24"/>
          <w:lang w:val="en-US"/>
        </w:rPr>
        <w:t>Around this time</w:t>
      </w:r>
      <w:r w:rsidR="005B31BF" w:rsidRPr="005B31BF">
        <w:rPr>
          <w:rFonts w:ascii="Times New Roman" w:hAnsi="Times New Roman" w:cs="Times New Roman"/>
          <w:sz w:val="24"/>
          <w:szCs w:val="24"/>
          <w:lang w:val="en-US"/>
        </w:rPr>
        <w:t>, semanticist and then-senator from California S. I. Hayakawa proposed the English Language Amendment to the U.S. Constitution</w:t>
      </w:r>
      <w:r w:rsidR="00FC7AD3">
        <w:rPr>
          <w:rFonts w:ascii="Times New Roman" w:hAnsi="Times New Roman" w:cs="Times New Roman"/>
          <w:sz w:val="24"/>
          <w:szCs w:val="24"/>
          <w:lang w:val="en-US"/>
        </w:rPr>
        <w:t xml:space="preserve"> in 1981</w:t>
      </w:r>
      <w:r w:rsidR="005B31BF" w:rsidRPr="005B31BF">
        <w:rPr>
          <w:rFonts w:ascii="Times New Roman" w:hAnsi="Times New Roman" w:cs="Times New Roman"/>
          <w:sz w:val="24"/>
          <w:szCs w:val="24"/>
          <w:lang w:val="en-US"/>
        </w:rPr>
        <w:t xml:space="preserve">, which would make official English as the national language of the United States. It would establish once and for all the primacy of English and requiring that all immigrants learn English </w:t>
      </w:r>
      <w:r w:rsidR="00430C28">
        <w:rPr>
          <w:rFonts w:ascii="Times New Roman" w:hAnsi="Times New Roman" w:cs="Times New Roman"/>
          <w:sz w:val="24"/>
          <w:szCs w:val="24"/>
          <w:lang w:val="en-US"/>
        </w:rPr>
        <w:fldChar w:fldCharType="begin"/>
      </w:r>
      <w:r w:rsidR="007A7259">
        <w:rPr>
          <w:rFonts w:ascii="Times New Roman" w:hAnsi="Times New Roman" w:cs="Times New Roman"/>
          <w:sz w:val="24"/>
          <w:szCs w:val="24"/>
          <w:lang w:val="en-US"/>
        </w:rPr>
        <w:instrText xml:space="preserve"> ADDIN ZOTERO_ITEM CSL_CITATION {"citationID":"CrJBmXHm","properties":{"formattedCitation":"(Baron, 1991)","plainCitation":"(Baron, 1991)"},"citationItems":[{"id":85,"uris":["http://zotero.org/users/local/bbtOXfa4/items/DTTN4ME3"],"uri":["http://zotero.org/users/local/bbtOXfa4/items/DTTN4ME3"],"itemData":{"id":85,"type":"book","title":"The English-only question: An official language for Americans?","publisher":"Yale Univ. Press","publisher-place":"New Haven","number-of-pages":"226","source":"Gemeinsamer Bibliotheksverbund ISBN","event-place":"New Haven","ISBN":"978-0-300-05660-0","note":"OCLC: 231839811","shortTitle":"The English-only question","language":"eng","author":[{"family":"Baron","given":"Dennis E."}],"issued":{"date-parts":[["1991"]]}}}],"schema":"https://github.com/citation-style-language/schema/raw/master/csl-citation.json"} </w:instrText>
      </w:r>
      <w:r w:rsidR="00430C28">
        <w:rPr>
          <w:rFonts w:ascii="Times New Roman" w:hAnsi="Times New Roman" w:cs="Times New Roman"/>
          <w:sz w:val="24"/>
          <w:szCs w:val="24"/>
          <w:lang w:val="en-US"/>
        </w:rPr>
        <w:fldChar w:fldCharType="separate"/>
      </w:r>
      <w:r w:rsidR="007A7259">
        <w:rPr>
          <w:rFonts w:ascii="Times New Roman" w:hAnsi="Times New Roman" w:cs="Times New Roman"/>
          <w:noProof/>
          <w:sz w:val="24"/>
          <w:szCs w:val="24"/>
          <w:lang w:val="en-US"/>
        </w:rPr>
        <w:t>(Baron, 1991)</w:t>
      </w:r>
      <w:r w:rsidR="00430C28">
        <w:rPr>
          <w:rFonts w:ascii="Times New Roman" w:hAnsi="Times New Roman" w:cs="Times New Roman"/>
          <w:sz w:val="24"/>
          <w:szCs w:val="24"/>
          <w:lang w:val="en-US"/>
        </w:rPr>
        <w:fldChar w:fldCharType="end"/>
      </w:r>
      <w:r w:rsidR="00430C28">
        <w:rPr>
          <w:rFonts w:ascii="Times New Roman" w:hAnsi="Times New Roman" w:cs="Times New Roman"/>
          <w:sz w:val="24"/>
          <w:szCs w:val="24"/>
          <w:lang w:val="en-US"/>
        </w:rPr>
        <w:t>.</w:t>
      </w:r>
      <w:r w:rsidR="005B31BF" w:rsidRPr="005B31BF">
        <w:rPr>
          <w:rFonts w:ascii="Times New Roman" w:hAnsi="Times New Roman" w:cs="Times New Roman"/>
          <w:sz w:val="24"/>
          <w:szCs w:val="24"/>
          <w:lang w:val="en-US"/>
        </w:rPr>
        <w:t>The amendment never passed on the national level, but it brought to the fore an assemblage of national attitudes and beliefs about the need for a single official language, and by extension, the immigrants who this bill targeted.</w:t>
      </w:r>
    </w:p>
    <w:p w14:paraId="22CAFCAB" w14:textId="5AEC959D"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As do most of these issues, the proposal of the ELA attracted a fringe of bigots and opponents of immigration, who expressed resentment toward “aliens perceived to be illegal, intrusive, excessively fertile, and overly dependent on social services”</w:t>
      </w:r>
      <w:r w:rsidR="007A7259">
        <w:rPr>
          <w:rFonts w:ascii="Times New Roman" w:hAnsi="Times New Roman" w:cs="Times New Roman"/>
          <w:sz w:val="24"/>
          <w:szCs w:val="24"/>
          <w:lang w:val="en-US"/>
        </w:rPr>
        <w:fldChar w:fldCharType="begin"/>
      </w:r>
      <w:r w:rsidR="007A7259">
        <w:rPr>
          <w:rFonts w:ascii="Times New Roman" w:hAnsi="Times New Roman" w:cs="Times New Roman"/>
          <w:sz w:val="24"/>
          <w:szCs w:val="24"/>
          <w:lang w:val="en-US"/>
        </w:rPr>
        <w:instrText xml:space="preserve"> ADDIN ZOTERO_ITEM CSL_CITATION {"citationID":"a1didi9egrc","properties":{"formattedCitation":"(Baron, 1991)","plainCitation":"(Baron, 1991)"},"citationItems":[{"id":85,"uris":["http://zotero.org/users/local/bbtOXfa4/items/DTTN4ME3"],"uri":["http://zotero.org/users/local/bbtOXfa4/items/DTTN4ME3"],"itemData":{"id":85,"type":"book","title":"The English-only question: An official language for Americans?","publisher":"Yale Univ. Press","publisher-place":"New Haven","number-of-pages":"226","source":"Gemeinsamer Bibliotheksverbund ISBN","event-place":"New Haven","ISBN":"978-0-300-05660-0","note":"OCLC: 231839811","shortTitle":"The English-only question","language":"eng","author":[{"family":"Baron","given":"Dennis E."}],"issued":{"date-parts":[["1991"]]}}}],"schema":"https://github.com/citation-style-language/schema/raw/master/csl-citation.json"} </w:instrText>
      </w:r>
      <w:r w:rsidR="007A7259">
        <w:rPr>
          <w:rFonts w:ascii="Times New Roman" w:hAnsi="Times New Roman" w:cs="Times New Roman"/>
          <w:sz w:val="24"/>
          <w:szCs w:val="24"/>
          <w:lang w:val="en-US"/>
        </w:rPr>
        <w:fldChar w:fldCharType="separate"/>
      </w:r>
      <w:r w:rsidR="007A7259">
        <w:rPr>
          <w:rFonts w:ascii="Times New Roman" w:hAnsi="Times New Roman" w:cs="Times New Roman"/>
          <w:noProof/>
          <w:sz w:val="24"/>
          <w:szCs w:val="24"/>
          <w:lang w:val="en-US"/>
        </w:rPr>
        <w:t>(Baron, 1991)</w:t>
      </w:r>
      <w:r w:rsidR="007A7259">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such has been the case with all nativist movements in American history. However, most importantly, the ELA also appealed to middle-of-the-road Americans, for whom the issue occupied little thought or concern — “most people in the United States either speak English or feel a need to learn it, and many view [a law like the ELA] as a simple reflex issue, like voting for apple pie”</w:t>
      </w:r>
      <w:r w:rsidR="007A7259">
        <w:rPr>
          <w:rFonts w:ascii="Times New Roman" w:hAnsi="Times New Roman" w:cs="Times New Roman"/>
          <w:sz w:val="24"/>
          <w:szCs w:val="24"/>
          <w:lang w:val="en-US"/>
        </w:rPr>
        <w:t xml:space="preserve"> </w:t>
      </w:r>
      <w:r w:rsidR="007A7259">
        <w:rPr>
          <w:rFonts w:ascii="Times New Roman" w:hAnsi="Times New Roman" w:cs="Times New Roman"/>
          <w:sz w:val="24"/>
          <w:szCs w:val="24"/>
          <w:lang w:val="en-US"/>
        </w:rPr>
        <w:fldChar w:fldCharType="begin"/>
      </w:r>
      <w:r w:rsidR="007A7259">
        <w:rPr>
          <w:rFonts w:ascii="Times New Roman" w:hAnsi="Times New Roman" w:cs="Times New Roman"/>
          <w:sz w:val="24"/>
          <w:szCs w:val="24"/>
          <w:lang w:val="en-US"/>
        </w:rPr>
        <w:instrText xml:space="preserve"> ADDIN ZOTERO_ITEM CSL_CITATION {"citationID":"a1skki6rq7g","properties":{"formattedCitation":"(Baron, 1991)","plainCitation":"(Baron, 1991)"},"citationItems":[{"id":85,"uris":["http://zotero.org/users/local/bbtOXfa4/items/DTTN4ME3"],"uri":["http://zotero.org/users/local/bbtOXfa4/items/DTTN4ME3"],"itemData":{"id":85,"type":"book","title":"The English-only question: An official language for Americans?","publisher":"Yale Univ. Press","publisher-place":"New Haven","number-of-pages":"226","source":"Gemeinsamer Bibliotheksverbund ISBN","event-place":"New Haven","ISBN":"978-0-300-05660-0","note":"OCLC: 231839811","shortTitle":"The English-only question","language":"eng","author":[{"family":"Baron","given":"Dennis E."}],"issued":{"date-parts":[["1991"]]}}}],"schema":"https://github.com/citation-style-language/schema/raw/master/csl-citation.json"} </w:instrText>
      </w:r>
      <w:r w:rsidR="007A7259">
        <w:rPr>
          <w:rFonts w:ascii="Times New Roman" w:hAnsi="Times New Roman" w:cs="Times New Roman"/>
          <w:sz w:val="24"/>
          <w:szCs w:val="24"/>
          <w:lang w:val="en-US"/>
        </w:rPr>
        <w:fldChar w:fldCharType="separate"/>
      </w:r>
      <w:r w:rsidR="007A7259">
        <w:rPr>
          <w:rFonts w:ascii="Times New Roman" w:hAnsi="Times New Roman" w:cs="Times New Roman"/>
          <w:noProof/>
          <w:sz w:val="24"/>
          <w:szCs w:val="24"/>
          <w:lang w:val="en-US"/>
        </w:rPr>
        <w:t>(Baron, 1991)</w:t>
      </w:r>
      <w:r w:rsidR="007A7259">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It struck a chord with the broader American public, who, like Sen. Hayakawa, had witnessed “a time of unprecedented immigration — not only speakers of Spanish, but speakers of Cantonese… Thai… Vietnamese… a variety of European languages, speakers of Mandarin — who are coming from all over the world and joining us in our society”</w:t>
      </w:r>
      <w:r w:rsidR="00346956">
        <w:rPr>
          <w:rFonts w:ascii="Times New Roman" w:hAnsi="Times New Roman" w:cs="Times New Roman"/>
          <w:sz w:val="24"/>
          <w:szCs w:val="24"/>
          <w:lang w:val="en-US"/>
        </w:rPr>
        <w:t xml:space="preserve"> </w:t>
      </w:r>
      <w:r w:rsidR="00346956">
        <w:rPr>
          <w:rFonts w:ascii="Times New Roman" w:hAnsi="Times New Roman" w:cs="Times New Roman"/>
          <w:sz w:val="24"/>
          <w:szCs w:val="24"/>
          <w:lang w:val="en-US"/>
        </w:rPr>
        <w:fldChar w:fldCharType="begin"/>
      </w:r>
      <w:r w:rsidR="00346956">
        <w:rPr>
          <w:rFonts w:ascii="Times New Roman" w:hAnsi="Times New Roman" w:cs="Times New Roman"/>
          <w:sz w:val="24"/>
          <w:szCs w:val="24"/>
          <w:lang w:val="en-US"/>
        </w:rPr>
        <w:instrText xml:space="preserve"> ADDIN ZOTERO_ITEM CSL_CITATION {"citationID":"a21o9pv83cb","properties":{"formattedCitation":"(Hayakawa, 1982)","plainCitation":"(Hayakawa, 1982)"},"citationItems":[{"id":89,"uris":["http://zotero.org/users/local/bbtOXfa4/items/FT75BS2Z"],"uri":["http://zotero.org/users/local/bbtOXfa4/items/FT75BS2Z"],"itemData":{"id":89,"type":"speech","title":"Sen. Hayakawa’s Speech","URL":"https://www.usenglish.org/legislation/hayakawa-speech/","author":[{"family":"Hayakawa","given":""}],"issued":{"date-parts":[["1982",8,13]]}}}],"schema":"https://github.com/citation-style-language/schema/raw/master/csl-citation.json"} </w:instrText>
      </w:r>
      <w:r w:rsidR="00346956">
        <w:rPr>
          <w:rFonts w:ascii="Times New Roman" w:hAnsi="Times New Roman" w:cs="Times New Roman"/>
          <w:sz w:val="24"/>
          <w:szCs w:val="24"/>
          <w:lang w:val="en-US"/>
        </w:rPr>
        <w:fldChar w:fldCharType="separate"/>
      </w:r>
      <w:r w:rsidR="00346956">
        <w:rPr>
          <w:rFonts w:ascii="Times New Roman" w:hAnsi="Times New Roman" w:cs="Times New Roman"/>
          <w:noProof/>
          <w:sz w:val="24"/>
          <w:szCs w:val="24"/>
          <w:lang w:val="en-US"/>
        </w:rPr>
        <w:t>(Hayakawa, 1982)</w:t>
      </w:r>
      <w:r w:rsidR="00346956">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and wondered what would happen to that society now that it was so rapidly diversifying.</w:t>
      </w:r>
    </w:p>
    <w:p w14:paraId="5ACAB6DF" w14:textId="3D45D1C5" w:rsidR="005B31BF"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Here, education and the politics of language met</w:t>
      </w:r>
      <w:r w:rsidR="00FC7AD3">
        <w:rPr>
          <w:rFonts w:ascii="Times New Roman" w:hAnsi="Times New Roman" w:cs="Times New Roman"/>
          <w:sz w:val="24"/>
          <w:szCs w:val="24"/>
          <w:lang w:val="en-US"/>
        </w:rPr>
        <w:t xml:space="preserve"> </w:t>
      </w:r>
      <w:r w:rsidR="00D9088E">
        <w:rPr>
          <w:rFonts w:ascii="Times New Roman" w:hAnsi="Times New Roman" w:cs="Times New Roman"/>
          <w:sz w:val="24"/>
          <w:szCs w:val="24"/>
          <w:lang w:val="en-US"/>
        </w:rPr>
        <w:t>with full force</w:t>
      </w:r>
      <w:r w:rsidRPr="005B31BF">
        <w:rPr>
          <w:rFonts w:ascii="Times New Roman" w:hAnsi="Times New Roman" w:cs="Times New Roman"/>
          <w:sz w:val="24"/>
          <w:szCs w:val="24"/>
          <w:lang w:val="en-US"/>
        </w:rPr>
        <w:t>: despite the failure of the ELA in the national political stage, the English Only movement sparked and fed an underlying interest in bilingualism and second language education, and their roles within the process of scaffolding immigrants into mainstream America. “How quickly, how well, and in what manner immigrants learn English became the major public issue in the socialization of immigrant children in the United States”</w:t>
      </w:r>
      <w:r w:rsidR="00346956">
        <w:rPr>
          <w:rFonts w:ascii="Times New Roman" w:hAnsi="Times New Roman" w:cs="Times New Roman"/>
          <w:sz w:val="24"/>
          <w:szCs w:val="24"/>
          <w:lang w:val="en-US"/>
        </w:rPr>
        <w:t xml:space="preserve"> </w:t>
      </w:r>
      <w:r w:rsidR="00346956">
        <w:rPr>
          <w:rFonts w:ascii="Times New Roman" w:hAnsi="Times New Roman" w:cs="Times New Roman"/>
          <w:sz w:val="24"/>
          <w:szCs w:val="24"/>
          <w:lang w:val="en-US"/>
        </w:rPr>
        <w:fldChar w:fldCharType="begin"/>
      </w:r>
      <w:r w:rsidR="00346956">
        <w:rPr>
          <w:rFonts w:ascii="Times New Roman" w:hAnsi="Times New Roman" w:cs="Times New Roman"/>
          <w:sz w:val="24"/>
          <w:szCs w:val="24"/>
          <w:lang w:val="en-US"/>
        </w:rPr>
        <w:instrText xml:space="preserve"> ADDIN ZOTERO_ITEM CSL_CITATION {"citationID":"a1d1n2q66oa","properties":{"formattedCitation":"(Olsen, 2000)","plainCitation":"(Olsen, 2000)"},"citationItems":[{"id":79,"uris":["http://zotero.org/users/local/bbtOXfa4/items/X3WWTMY9"],"uri":["http://zotero.org/users/local/bbtOXfa4/items/X3WWTMY9"],"itemData":{"id":79,"type":"article-journal","title":"Learning English and Learning America: Immigrants in the Center of a Storm","container-title":"Theory Into Practice","page":"196-202","volume":"39","issue":"4","ISSN":"00405841, 15430421","author":[{"family":"Olsen","given":"Laurie"}],"issued":{"date-parts":[["2000"]]}}}],"schema":"https://github.com/citation-style-language/schema/raw/master/csl-citation.json"} </w:instrText>
      </w:r>
      <w:r w:rsidR="00346956">
        <w:rPr>
          <w:rFonts w:ascii="Times New Roman" w:hAnsi="Times New Roman" w:cs="Times New Roman"/>
          <w:sz w:val="24"/>
          <w:szCs w:val="24"/>
          <w:lang w:val="en-US"/>
        </w:rPr>
        <w:fldChar w:fldCharType="separate"/>
      </w:r>
      <w:r w:rsidR="00346956">
        <w:rPr>
          <w:rFonts w:ascii="Times New Roman" w:hAnsi="Times New Roman" w:cs="Times New Roman"/>
          <w:noProof/>
          <w:sz w:val="24"/>
          <w:szCs w:val="24"/>
          <w:lang w:val="en-US"/>
        </w:rPr>
        <w:t>(Olsen, 2000)</w:t>
      </w:r>
      <w:r w:rsidR="00346956">
        <w:rPr>
          <w:rFonts w:ascii="Times New Roman" w:hAnsi="Times New Roman" w:cs="Times New Roman"/>
          <w:sz w:val="24"/>
          <w:szCs w:val="24"/>
          <w:lang w:val="en-US"/>
        </w:rPr>
        <w:fldChar w:fldCharType="end"/>
      </w:r>
      <w:r w:rsidR="00B92A4C">
        <w:rPr>
          <w:rFonts w:ascii="Times New Roman" w:hAnsi="Times New Roman" w:cs="Times New Roman"/>
          <w:sz w:val="24"/>
          <w:szCs w:val="24"/>
          <w:lang w:val="en-US"/>
        </w:rPr>
        <w:t xml:space="preserve">— and rarely with the intention of preserving any previous social and cultural practices. </w:t>
      </w:r>
      <w:r w:rsidR="008D390A">
        <w:rPr>
          <w:rFonts w:ascii="Times New Roman" w:hAnsi="Times New Roman" w:cs="Times New Roman"/>
          <w:sz w:val="24"/>
          <w:szCs w:val="24"/>
          <w:lang w:val="en-US"/>
        </w:rPr>
        <w:t xml:space="preserve">Today, ELL classes serve a dark purpose of </w:t>
      </w:r>
      <w:r w:rsidR="005506FF" w:rsidRPr="005506FF">
        <w:rPr>
          <w:rFonts w:ascii="Times New Roman" w:hAnsi="Times New Roman" w:cs="Times New Roman"/>
          <w:sz w:val="24"/>
          <w:szCs w:val="24"/>
          <w:lang w:val="en-US"/>
        </w:rPr>
        <w:t>segregating and structuring difference out of fear and containment</w:t>
      </w:r>
      <w:r w:rsidR="005506FF">
        <w:rPr>
          <w:rFonts w:ascii="Times New Roman" w:hAnsi="Times New Roman" w:cs="Times New Roman"/>
          <w:sz w:val="24"/>
          <w:szCs w:val="24"/>
          <w:lang w:val="en-US"/>
        </w:rPr>
        <w:t xml:space="preserve">, fueled by </w:t>
      </w:r>
      <w:r w:rsidR="002E7E41">
        <w:rPr>
          <w:rFonts w:ascii="Times New Roman" w:hAnsi="Times New Roman" w:cs="Times New Roman"/>
          <w:sz w:val="24"/>
          <w:szCs w:val="24"/>
          <w:lang w:val="en-US"/>
        </w:rPr>
        <w:t>the beliefs embedded in longstand</w:t>
      </w:r>
      <w:r w:rsidR="00D11C9D">
        <w:rPr>
          <w:rFonts w:ascii="Times New Roman" w:hAnsi="Times New Roman" w:cs="Times New Roman"/>
          <w:sz w:val="24"/>
          <w:szCs w:val="24"/>
          <w:lang w:val="en-US"/>
        </w:rPr>
        <w:t xml:space="preserve">ing American political ideology </w:t>
      </w:r>
      <w:r w:rsidR="00346956">
        <w:rPr>
          <w:rFonts w:ascii="Times New Roman" w:hAnsi="Times New Roman" w:cs="Times New Roman"/>
          <w:sz w:val="24"/>
          <w:szCs w:val="24"/>
          <w:lang w:val="en-US"/>
        </w:rPr>
        <w:fldChar w:fldCharType="begin"/>
      </w:r>
      <w:r w:rsidR="00346956">
        <w:rPr>
          <w:rFonts w:ascii="Times New Roman" w:hAnsi="Times New Roman" w:cs="Times New Roman"/>
          <w:sz w:val="24"/>
          <w:szCs w:val="24"/>
          <w:lang w:val="en-US"/>
        </w:rPr>
        <w:instrText xml:space="preserve"> ADDIN ZOTERO_ITEM CSL_CITATION {"citationID":"a2h3qp4bofq","properties":{"formattedCitation":"(Olsen, 2000)","plainCitation":"(Olsen, 2000)"},"citationItems":[{"id":79,"uris":["http://zotero.org/users/local/bbtOXfa4/items/X3WWTMY9"],"uri":["http://zotero.org/users/local/bbtOXfa4/items/X3WWTMY9"],"itemData":{"id":79,"type":"article-journal","title":"Learning English and Learning America: Immigrants in the Center of a Storm","container-title":"Theory Into Practice","page":"196-202","volume":"39","issue":"4","ISSN":"00405841, 15430421","author":[{"family":"Olsen","given":"Laurie"}],"issued":{"date-parts":[["2000"]]}}}],"schema":"https://github.com/citation-style-language/schema/raw/master/csl-citation.json"} </w:instrText>
      </w:r>
      <w:r w:rsidR="00346956">
        <w:rPr>
          <w:rFonts w:ascii="Times New Roman" w:hAnsi="Times New Roman" w:cs="Times New Roman"/>
          <w:sz w:val="24"/>
          <w:szCs w:val="24"/>
          <w:lang w:val="en-US"/>
        </w:rPr>
        <w:fldChar w:fldCharType="separate"/>
      </w:r>
      <w:r w:rsidR="00346956">
        <w:rPr>
          <w:rFonts w:ascii="Times New Roman" w:hAnsi="Times New Roman" w:cs="Times New Roman"/>
          <w:noProof/>
          <w:sz w:val="24"/>
          <w:szCs w:val="24"/>
          <w:lang w:val="en-US"/>
        </w:rPr>
        <w:t>(Olsen, 2000)</w:t>
      </w:r>
      <w:r w:rsidR="00346956">
        <w:rPr>
          <w:rFonts w:ascii="Times New Roman" w:hAnsi="Times New Roman" w:cs="Times New Roman"/>
          <w:sz w:val="24"/>
          <w:szCs w:val="24"/>
          <w:lang w:val="en-US"/>
        </w:rPr>
        <w:fldChar w:fldCharType="end"/>
      </w:r>
      <w:r w:rsidR="00346956">
        <w:rPr>
          <w:rFonts w:ascii="Times New Roman" w:hAnsi="Times New Roman" w:cs="Times New Roman"/>
          <w:sz w:val="24"/>
          <w:szCs w:val="24"/>
          <w:lang w:val="en-US"/>
        </w:rPr>
        <w:t>.</w:t>
      </w:r>
    </w:p>
    <w:p w14:paraId="71F3516A" w14:textId="4420746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The bills and court cases above form only a small fragment of American legislation and doctrine surrounding language education</w:t>
      </w:r>
      <w:r w:rsidR="00C85074">
        <w:rPr>
          <w:rFonts w:ascii="Times New Roman" w:hAnsi="Times New Roman" w:cs="Times New Roman"/>
          <w:sz w:val="24"/>
          <w:szCs w:val="24"/>
          <w:lang w:val="en-US"/>
        </w:rPr>
        <w:t xml:space="preserve"> </w:t>
      </w:r>
      <w:r w:rsidR="004331E1">
        <w:rPr>
          <w:rFonts w:ascii="Times New Roman" w:hAnsi="Times New Roman" w:cs="Times New Roman"/>
          <w:sz w:val="24"/>
          <w:szCs w:val="24"/>
          <w:lang w:val="en-US"/>
        </w:rPr>
        <w:t>that</w:t>
      </w:r>
      <w:r w:rsidR="00C85074">
        <w:rPr>
          <w:rFonts w:ascii="Times New Roman" w:hAnsi="Times New Roman" w:cs="Times New Roman"/>
          <w:sz w:val="24"/>
          <w:szCs w:val="24"/>
          <w:lang w:val="en-US"/>
        </w:rPr>
        <w:t xml:space="preserve"> </w:t>
      </w:r>
      <w:r w:rsidR="004331E1">
        <w:rPr>
          <w:rFonts w:ascii="Times New Roman" w:hAnsi="Times New Roman" w:cs="Times New Roman"/>
          <w:sz w:val="24"/>
          <w:szCs w:val="24"/>
          <w:lang w:val="en-US"/>
        </w:rPr>
        <w:t>support</w:t>
      </w:r>
      <w:r w:rsidR="00C85074">
        <w:rPr>
          <w:rFonts w:ascii="Times New Roman" w:hAnsi="Times New Roman" w:cs="Times New Roman"/>
          <w:sz w:val="24"/>
          <w:szCs w:val="24"/>
          <w:lang w:val="en-US"/>
        </w:rPr>
        <w:t xml:space="preserve"> this point</w:t>
      </w:r>
      <w:r w:rsidRPr="005B31BF">
        <w:rPr>
          <w:rFonts w:ascii="Times New Roman" w:hAnsi="Times New Roman" w:cs="Times New Roman"/>
          <w:sz w:val="24"/>
          <w:szCs w:val="24"/>
          <w:lang w:val="en-US"/>
        </w:rPr>
        <w:t xml:space="preserve">. However, </w:t>
      </w:r>
      <w:r w:rsidR="004331E1">
        <w:rPr>
          <w:rFonts w:ascii="Times New Roman" w:hAnsi="Times New Roman" w:cs="Times New Roman"/>
          <w:sz w:val="24"/>
          <w:szCs w:val="24"/>
          <w:lang w:val="en-US"/>
        </w:rPr>
        <w:t>these examples</w:t>
      </w:r>
      <w:r w:rsidRPr="005B31BF">
        <w:rPr>
          <w:rFonts w:ascii="Times New Roman" w:hAnsi="Times New Roman" w:cs="Times New Roman"/>
          <w:sz w:val="24"/>
          <w:szCs w:val="24"/>
          <w:lang w:val="en-US"/>
        </w:rPr>
        <w:t xml:space="preserve"> are </w:t>
      </w:r>
      <w:r w:rsidRPr="005B31BF">
        <w:rPr>
          <w:rFonts w:ascii="Times New Roman" w:hAnsi="Times New Roman" w:cs="Times New Roman"/>
          <w:sz w:val="24"/>
          <w:szCs w:val="24"/>
          <w:lang w:val="en-US"/>
        </w:rPr>
        <w:lastRenderedPageBreak/>
        <w:t xml:space="preserve">helpful in </w:t>
      </w:r>
      <w:r w:rsidR="008C2100">
        <w:rPr>
          <w:rFonts w:ascii="Times New Roman" w:hAnsi="Times New Roman" w:cs="Times New Roman"/>
          <w:sz w:val="24"/>
          <w:szCs w:val="24"/>
          <w:lang w:val="en-US"/>
        </w:rPr>
        <w:t>elucidating</w:t>
      </w:r>
      <w:r w:rsidRPr="005B31BF">
        <w:rPr>
          <w:rFonts w:ascii="Times New Roman" w:hAnsi="Times New Roman" w:cs="Times New Roman"/>
          <w:sz w:val="24"/>
          <w:szCs w:val="24"/>
          <w:lang w:val="en-US"/>
        </w:rPr>
        <w:t xml:space="preserve"> trends in American politics and their effect on the lives and educations of</w:t>
      </w:r>
      <w:r w:rsidR="008601C1">
        <w:rPr>
          <w:rFonts w:ascii="Times New Roman" w:hAnsi="Times New Roman" w:cs="Times New Roman"/>
          <w:sz w:val="24"/>
          <w:szCs w:val="24"/>
          <w:lang w:val="en-US"/>
        </w:rPr>
        <w:t xml:space="preserve"> English language learners. </w:t>
      </w:r>
      <w:r w:rsidR="008C2100">
        <w:rPr>
          <w:rFonts w:ascii="Times New Roman" w:hAnsi="Times New Roman" w:cs="Times New Roman"/>
          <w:sz w:val="24"/>
          <w:szCs w:val="24"/>
          <w:lang w:val="en-US"/>
        </w:rPr>
        <w:t xml:space="preserve">As </w:t>
      </w:r>
      <w:r w:rsidR="00E51E84">
        <w:rPr>
          <w:rFonts w:ascii="Times New Roman" w:hAnsi="Times New Roman" w:cs="Times New Roman"/>
          <w:sz w:val="24"/>
          <w:szCs w:val="24"/>
          <w:lang w:val="en-US"/>
        </w:rPr>
        <w:t>has become</w:t>
      </w:r>
      <w:r w:rsidR="008C2100">
        <w:rPr>
          <w:rFonts w:ascii="Times New Roman" w:hAnsi="Times New Roman" w:cs="Times New Roman"/>
          <w:sz w:val="24"/>
          <w:szCs w:val="24"/>
          <w:lang w:val="en-US"/>
        </w:rPr>
        <w:t xml:space="preserve"> clear, </w:t>
      </w:r>
      <w:r w:rsidR="00142100">
        <w:rPr>
          <w:rFonts w:ascii="Times New Roman" w:hAnsi="Times New Roman" w:cs="Times New Roman"/>
          <w:sz w:val="24"/>
          <w:szCs w:val="24"/>
          <w:lang w:val="en-US"/>
        </w:rPr>
        <w:t xml:space="preserve">education policy in this particular field is heavily affected by </w:t>
      </w:r>
      <w:r w:rsidR="00E51E84">
        <w:rPr>
          <w:rFonts w:ascii="Times New Roman" w:hAnsi="Times New Roman" w:cs="Times New Roman"/>
          <w:sz w:val="24"/>
          <w:szCs w:val="24"/>
          <w:lang w:val="en-US"/>
        </w:rPr>
        <w:t>existential questions about American identity and authenticity. These are questions which, with a degree in political philosophy, are extremely important and fascinating</w:t>
      </w:r>
      <w:r w:rsidR="00CF14AC">
        <w:rPr>
          <w:rFonts w:ascii="Times New Roman" w:hAnsi="Times New Roman" w:cs="Times New Roman"/>
          <w:sz w:val="24"/>
          <w:szCs w:val="24"/>
          <w:lang w:val="en-US"/>
        </w:rPr>
        <w:t xml:space="preserve"> to me</w:t>
      </w:r>
      <w:r w:rsidR="00E51E84">
        <w:rPr>
          <w:rFonts w:ascii="Times New Roman" w:hAnsi="Times New Roman" w:cs="Times New Roman"/>
          <w:sz w:val="24"/>
          <w:szCs w:val="24"/>
          <w:lang w:val="en-US"/>
        </w:rPr>
        <w:t xml:space="preserve">. However, </w:t>
      </w:r>
      <w:r w:rsidR="00CF14AC">
        <w:rPr>
          <w:rFonts w:ascii="Times New Roman" w:hAnsi="Times New Roman" w:cs="Times New Roman"/>
          <w:sz w:val="24"/>
          <w:szCs w:val="24"/>
          <w:lang w:val="en-US"/>
        </w:rPr>
        <w:t>especially in the West, they can often blind us to the</w:t>
      </w:r>
      <w:r w:rsidR="00E9494A">
        <w:rPr>
          <w:rFonts w:ascii="Times New Roman" w:hAnsi="Times New Roman" w:cs="Times New Roman"/>
          <w:sz w:val="24"/>
          <w:szCs w:val="24"/>
          <w:lang w:val="en-US"/>
        </w:rPr>
        <w:t xml:space="preserve"> nuance of ethnic and cultural identities, and to the deeply painful effects of forcing strict standards of social membership on </w:t>
      </w:r>
      <w:r w:rsidR="00A05A0F">
        <w:rPr>
          <w:rFonts w:ascii="Times New Roman" w:hAnsi="Times New Roman" w:cs="Times New Roman"/>
          <w:sz w:val="24"/>
          <w:szCs w:val="24"/>
          <w:lang w:val="en-US"/>
        </w:rPr>
        <w:t>multicultural groups</w:t>
      </w:r>
      <w:r w:rsidR="00346956">
        <w:rPr>
          <w:rFonts w:ascii="Times New Roman" w:hAnsi="Times New Roman" w:cs="Times New Roman"/>
          <w:sz w:val="24"/>
          <w:szCs w:val="24"/>
          <w:lang w:val="en-US"/>
        </w:rPr>
        <w:t xml:space="preserve"> </w:t>
      </w:r>
      <w:r w:rsidR="00346956">
        <w:rPr>
          <w:rFonts w:ascii="Times New Roman" w:hAnsi="Times New Roman" w:cs="Times New Roman"/>
          <w:sz w:val="24"/>
          <w:szCs w:val="24"/>
          <w:lang w:val="en-US"/>
        </w:rPr>
        <w:fldChar w:fldCharType="begin"/>
      </w:r>
      <w:r w:rsidR="00346956">
        <w:rPr>
          <w:rFonts w:ascii="Times New Roman" w:hAnsi="Times New Roman" w:cs="Times New Roman"/>
          <w:sz w:val="24"/>
          <w:szCs w:val="24"/>
          <w:lang w:val="en-US"/>
        </w:rPr>
        <w:instrText xml:space="preserve"> ADDIN ZOTERO_ITEM CSL_CITATION {"citationID":"a1kr5925hq1","properties":{"formattedCitation":"(Von Vacano, n.d.)","plainCitation":"(Von Vacano, n.d.)"},"citationItems":[{"id":18,"uris":["http://zotero.org/users/local/bbtOXfa4/items/S2Q6SQKF"],"uri":["http://zotero.org/users/local/bbtOXfa4/items/S2Q6SQKF"],"itemData":{"id":18,"type":"manuscript","title":"Immigrant Identity in a Cosmopolitan World","publisher-place":"Center for Advanced Study in the Behavioral Sciences, Stanford, CA","event-place":"Center for Advanced Study in the Behavioral Sciences, Stanford, CA","author":[{"family":"Von Vacano","given":"Diego A"}]}}],"schema":"https://github.com/citation-style-language/schema/raw/master/csl-citation.json"} </w:instrText>
      </w:r>
      <w:r w:rsidR="00346956">
        <w:rPr>
          <w:rFonts w:ascii="Times New Roman" w:hAnsi="Times New Roman" w:cs="Times New Roman"/>
          <w:sz w:val="24"/>
          <w:szCs w:val="24"/>
          <w:lang w:val="en-US"/>
        </w:rPr>
        <w:fldChar w:fldCharType="separate"/>
      </w:r>
      <w:r w:rsidR="00346956">
        <w:rPr>
          <w:rFonts w:ascii="Times New Roman" w:hAnsi="Times New Roman" w:cs="Times New Roman"/>
          <w:noProof/>
          <w:sz w:val="24"/>
          <w:szCs w:val="24"/>
          <w:lang w:val="en-US"/>
        </w:rPr>
        <w:t>(Von Vacano, n.d.)</w:t>
      </w:r>
      <w:r w:rsidR="00346956">
        <w:rPr>
          <w:rFonts w:ascii="Times New Roman" w:hAnsi="Times New Roman" w:cs="Times New Roman"/>
          <w:sz w:val="24"/>
          <w:szCs w:val="24"/>
          <w:lang w:val="en-US"/>
        </w:rPr>
        <w:fldChar w:fldCharType="end"/>
      </w:r>
      <w:r w:rsidR="00C316FD">
        <w:rPr>
          <w:rFonts w:ascii="Times New Roman" w:hAnsi="Times New Roman" w:cs="Times New Roman"/>
          <w:sz w:val="24"/>
          <w:szCs w:val="24"/>
          <w:lang w:val="en-US"/>
        </w:rPr>
        <w:t>.</w:t>
      </w:r>
      <w:r w:rsidR="00C85074">
        <w:rPr>
          <w:rFonts w:ascii="Times New Roman" w:hAnsi="Times New Roman" w:cs="Times New Roman"/>
          <w:sz w:val="24"/>
          <w:szCs w:val="24"/>
          <w:lang w:val="en-US"/>
        </w:rPr>
        <w:t xml:space="preserve"> Despite having the greatest </w:t>
      </w:r>
      <w:r w:rsidR="00480506">
        <w:rPr>
          <w:rFonts w:ascii="Times New Roman" w:hAnsi="Times New Roman" w:cs="Times New Roman"/>
          <w:sz w:val="24"/>
          <w:szCs w:val="24"/>
          <w:lang w:val="en-US"/>
        </w:rPr>
        <w:t xml:space="preserve">direct </w:t>
      </w:r>
      <w:r w:rsidR="00C85074">
        <w:rPr>
          <w:rFonts w:ascii="Times New Roman" w:hAnsi="Times New Roman" w:cs="Times New Roman"/>
          <w:sz w:val="24"/>
          <w:szCs w:val="24"/>
          <w:lang w:val="en-US"/>
        </w:rPr>
        <w:t xml:space="preserve">access to multicultural communities, ELL education is </w:t>
      </w:r>
      <w:r w:rsidR="00480506">
        <w:rPr>
          <w:rFonts w:ascii="Times New Roman" w:hAnsi="Times New Roman" w:cs="Times New Roman"/>
          <w:sz w:val="24"/>
          <w:szCs w:val="24"/>
          <w:lang w:val="en-US"/>
        </w:rPr>
        <w:t xml:space="preserve">does not successfully respond to varying cultural needs. </w:t>
      </w:r>
      <w:r w:rsidR="00CF148D">
        <w:rPr>
          <w:rFonts w:ascii="Times New Roman" w:hAnsi="Times New Roman" w:cs="Times New Roman"/>
          <w:sz w:val="24"/>
          <w:szCs w:val="24"/>
          <w:lang w:val="en-US"/>
        </w:rPr>
        <w:t>The following section will demonstrate this further.</w:t>
      </w:r>
    </w:p>
    <w:p w14:paraId="1E873BC8"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0F2B0571" w14:textId="6230D707" w:rsidR="00E10498"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B. THE PSYCHOLINGUISTIC STORY — OR, ‘THE GOOD LANGUAGE LEARNER’</w:t>
      </w:r>
    </w:p>
    <w:p w14:paraId="258E59BA" w14:textId="22D76DA9" w:rsidR="005B31BF" w:rsidRPr="005B31BF" w:rsidRDefault="00CF148D"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Pr>
          <w:rFonts w:ascii="Times New Roman" w:hAnsi="Times New Roman" w:cs="Times New Roman"/>
          <w:sz w:val="24"/>
          <w:szCs w:val="24"/>
          <w:lang w:val="en-US"/>
        </w:rPr>
        <w:t>D</w:t>
      </w:r>
      <w:r w:rsidR="005B31BF" w:rsidRPr="005B31BF">
        <w:rPr>
          <w:rFonts w:ascii="Times New Roman" w:hAnsi="Times New Roman" w:cs="Times New Roman"/>
          <w:sz w:val="24"/>
          <w:szCs w:val="24"/>
          <w:lang w:val="en-US"/>
        </w:rPr>
        <w:t>espite its deeply political roots, most scholarship on ELL has stayed within the world of psycholinguistics, which examines language learning as a purely cognitive process. Because of this, the psycholinguistic perspective is crucial to understanding how ELL students are most commonly studied, even if the methodology is remarkably different from that of my research. It is helpful not just in situating my research as a conversation with and a response to a formidable bulk of existing ELL scholarship, but also in framing the predominant portrayal of English Language Learners in Education Studies.</w:t>
      </w:r>
    </w:p>
    <w:p w14:paraId="7FCB2455" w14:textId="4F7D2616"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A survey of the main articles in the largest American journal on ELL issues, </w:t>
      </w:r>
      <w:r w:rsidRPr="005B31BF">
        <w:rPr>
          <w:rFonts w:ascii="Times New Roman" w:hAnsi="Times New Roman" w:cs="Times New Roman"/>
          <w:i/>
          <w:iCs/>
          <w:sz w:val="24"/>
          <w:szCs w:val="24"/>
          <w:lang w:val="en-US"/>
        </w:rPr>
        <w:t>TESOL Quarterly</w:t>
      </w:r>
      <w:r w:rsidRPr="005B31BF">
        <w:rPr>
          <w:rFonts w:ascii="Times New Roman" w:hAnsi="Times New Roman" w:cs="Times New Roman"/>
          <w:sz w:val="24"/>
          <w:szCs w:val="24"/>
          <w:lang w:val="en-US"/>
        </w:rPr>
        <w:t xml:space="preserve">, shows a significant number of writers and experts coming from the fields of psychology and linguistics, and their articles reflect these perspectives. Similarly, the leading report of the 20th century, </w:t>
      </w:r>
      <w:r w:rsidRPr="005B31BF">
        <w:rPr>
          <w:rFonts w:ascii="Times New Roman" w:hAnsi="Times New Roman" w:cs="Times New Roman"/>
          <w:i/>
          <w:iCs/>
          <w:sz w:val="24"/>
          <w:szCs w:val="24"/>
          <w:lang w:val="en-US"/>
        </w:rPr>
        <w:t>The Good Language Learner</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{"citationID":"a2o1837kq5l","properties":{"formattedCitation":"(Brown, 1997)","plainCitation":"(Brown, 1997)"},"citationItems":[{"id":90,"uris":["http://zotero.org/users/local/bbtOXfa4/items/WQYK697B"],"uri":["http://zotero.org/users/local/bbtOXfa4/items/WQYK697B"],"itemData":{"id":90,"type":"article-journal","title":"THE GOOD LANGUAGE LEARNER.Neil Naiman, Maria Frölich, H. H. Stern, and Angie Todesco. Clevedon, UK: Multilingual Matters, 1996. Pp. xiii + 240.","container-title":"Studies in Second Language Acquisition","page":"510-511","volume":"19","issue":"4","source":"Cambridge University Press","archive":"Cambridge Core","abstract":"It was only about a year ago, in a reckless moment of shelf-purging, that I reluctantly placed\nmy original offset copy (circa 1975) of The Good Language Learner into the\npaper-recycling bin. Many of us fondly remember that big orange-covered prepublication\nvolume, dog-eared, battered, and stuck together with tape. Now, almost two decades after the\nfirst publication of The Good Language Learner (Ontario Institute for Studies in\nEducation, 1978) this reissue appears as part of Multilingual Matters' “Modern\nLanguages in Practice” series. It is the first time this series has featured a reprint of\n“classic” (p. vii) volumes of interest to foreign language researchers and\nteachers.","ISSN":"0272-2631","author":[{"family":"Brown","given":"H. Douglas"}],"issued":{"date-parts":[["1997"]]}}}],"schema":"https://github.com/citation-style-language/schema/raw/master/csl-citation.json"}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(Brown, 1997)</w:t>
      </w:r>
      <w:r w:rsidR="00312D87">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tracks the characteristics and learning strategies of successful language learners. Examining the experiences of adults and </w:t>
      </w:r>
      <w:r w:rsidRPr="005B31BF">
        <w:rPr>
          <w:rFonts w:ascii="Times New Roman" w:hAnsi="Times New Roman" w:cs="Times New Roman"/>
          <w:sz w:val="24"/>
          <w:szCs w:val="24"/>
          <w:lang w:val="en-US"/>
        </w:rPr>
        <w:lastRenderedPageBreak/>
        <w:t xml:space="preserve">children defined as good language learners by themselves, by their teachers, or by performance on language proficiency measures, the intent of </w:t>
      </w:r>
      <w:r w:rsidRPr="005B31BF">
        <w:rPr>
          <w:rFonts w:ascii="Times New Roman" w:hAnsi="Times New Roman" w:cs="Times New Roman"/>
          <w:i/>
          <w:iCs/>
          <w:sz w:val="24"/>
          <w:szCs w:val="24"/>
          <w:lang w:val="en-US"/>
        </w:rPr>
        <w:t>The Good Language Learner</w:t>
      </w:r>
      <w:r w:rsidRPr="005B31BF">
        <w:rPr>
          <w:rFonts w:ascii="Times New Roman" w:hAnsi="Times New Roman" w:cs="Times New Roman"/>
          <w:sz w:val="24"/>
          <w:szCs w:val="24"/>
          <w:lang w:val="en-US"/>
        </w:rPr>
        <w:t xml:space="preserve"> was to discover if successful learners had particular constellations of personality characteristics, cognitive styles, attitudes, motivations, or past learning experiences that were different from those of less successful learners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{"citationID":"a2ef2h79eon","properties":{"formattedCitation":"(Brown, 1997)","plainCitation":"(Brown, 1997)"},"citationItems":[{"id":90,"uris":["http://zotero.org/users/local/bbtOXfa4/items/WQYK697B"],"uri":["http://zotero.org/users/local/bbtOXfa4/items/WQYK697B"],"itemData":{"id":90,"type":"article-journal","title":"THE GOOD LANGUAGE LEARNER.Neil Naiman, Maria Frölich, H. H. Stern, and Angie Todesco. Clevedon, UK: Multilingual Matters, 1996. Pp. xiii + 240.","container-title":"Studies in Second Language Acquisition","page":"510-511","volume":"19","issue":"4","source":"Cambridge University Press","archive":"Cambridge Core","abstract":"It was only about a year ago, in a reckless moment of shelf-purging, that I reluctantly placed\nmy original offset copy (circa 1975) of The Good Language Learner into the\npaper-recycling bin. Many of us fondly remember that big orange-covered prepublication\nvolume, dog-eared, battered, and stuck together with tape. Now, almost two decades after the\nfirst publication of The Good Language Learner (Ontario Institute for Studies in\nEducation, 1978) this reissue appears as part of Multilingual Matters' “Modern\nLanguages in Practice” series. It is the first time this series has featured a reprint of\n“classic” (p. vii) volumes of interest to foreign language researchers and\nteachers.","ISSN":"0272-2631","author":[{"family":"Brown","given":"H. Douglas"}],"issued":{"date-parts":[["1997"]]}}}],"schema":"https://github.com/citation-style-language/schema/raw/master/csl-citation.json"}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(Brown, 1997)</w:t>
      </w:r>
      <w:r w:rsidR="00312D87">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w:t>
      </w:r>
      <w:r w:rsidRPr="005B31BF">
        <w:rPr>
          <w:rFonts w:ascii="Times New Roman" w:hAnsi="Times New Roman" w:cs="Times New Roman"/>
          <w:sz w:val="24"/>
          <w:szCs w:val="24"/>
          <w:lang w:val="en-US"/>
        </w:rPr>
        <w:t>The study, which evaluated various dimensions of an adults-only class and an elementary school class, enumerated a list of strategies for effective language acquisition:</w:t>
      </w:r>
    </w:p>
    <w:p w14:paraId="2F3DBAC1"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14:paraId="6E324AEA"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1. Good language learners find an appropriate style of learning.</w:t>
      </w:r>
    </w:p>
    <w:p w14:paraId="1A70D3D1"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2. Good language learners involve themselves in the language-learning process.</w:t>
      </w:r>
    </w:p>
    <w:p w14:paraId="757AC679"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3. Good language learners develop an awareness of language as both system and communication.</w:t>
      </w:r>
    </w:p>
    <w:p w14:paraId="021D1017"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4. Good language learners pay constant attention to expanding their language knowledge.</w:t>
      </w:r>
    </w:p>
    <w:p w14:paraId="2FFEE6D9"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5. Good language learners develop the second language as a separate system.</w:t>
      </w:r>
    </w:p>
    <w:p w14:paraId="60EAD7EB"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6. Good language learners take into account the demands that second language learning imposes.</w:t>
      </w:r>
    </w:p>
    <w:p w14:paraId="00994082" w14:textId="0471C5BB" w:rsidR="005B31BF" w:rsidRDefault="00312D87" w:rsidP="00E10498">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{"citationID":"aovb1q7cj9","properties":{"formattedCitation":"(Brown, 1997)","plainCitation":"(Brown, 1997)"},"citationItems":[{"id":90,"uris":["http://zotero.org/users/local/bbtOXfa4/items/WQYK697B"],"uri":["http://zotero.org/users/local/bbtOXfa4/items/WQYK697B"],"itemData":{"id":90,"type":"article-journal","title":"THE GOOD LANGUAGE LEARNER.Neil Naiman, Maria Frölich, H. H. Stern, and Angie Todesco. Clevedon, UK: Multilingual Matters, 1996. Pp. xiii + 240.","container-title":"Studies in Second Language Acquisition","page":"510-511","volume":"19","issue":"4","source":"Cambridge University Press","archive":"Cambridge Core","abstract":"It was only about a year ago, in a reckless moment of shelf-purging, that I reluctantly placed\nmy original offset copy (circa 1975) of The Good Language Learner into the\npaper-recycling bin. Many of us fondly remember that big orange-covered prepublication\nvolume, dog-eared, battered, and stuck together with tape. Now, almost two decades after the\nfirst publication of The Good Language Learner (Ontario Institute for Studies in\nEducation, 1978) this reissue appears as part of Multilingual Matters' “Modern\nLanguages in Practice” series. It is the first time this series has featured a reprint of\n“classic” (p. vii) volumes of interest to foreign language researchers and\nteachers.","ISSN":"0272-2631","author":[{"family":"Brown","given":"H. Douglas"}],"issued":{"date-parts":[["1997"]]}}}],"schema":"https://github.com/citation-style-language/schema/raw/master/csl-citation.json"}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(Brown, 1997)</w:t>
      </w:r>
      <w:r>
        <w:rPr>
          <w:rFonts w:ascii="Times New Roman" w:hAnsi="Times New Roman" w:cs="Times New Roman"/>
          <w:sz w:val="24"/>
          <w:szCs w:val="24"/>
          <w:lang w:val="en-US"/>
        </w:rPr>
        <w:fldChar w:fldCharType="end"/>
      </w:r>
    </w:p>
    <w:p w14:paraId="124C6F3B"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The most prominent of its kind, this report set the tone for future studies on English Language Learning for the following two decades. In particular, it centered the process of language learning around cognitive capabilities and quantitative processes of language acquisition, rather than the situated experience of the learner. While </w:t>
      </w:r>
      <w:proofErr w:type="gramStart"/>
      <w:r w:rsidRPr="005B31BF">
        <w:rPr>
          <w:rFonts w:ascii="Times New Roman" w:hAnsi="Times New Roman" w:cs="Times New Roman"/>
          <w:i/>
          <w:iCs/>
          <w:sz w:val="24"/>
          <w:szCs w:val="24"/>
          <w:lang w:val="en-US"/>
        </w:rPr>
        <w:t>The</w:t>
      </w:r>
      <w:proofErr w:type="gramEnd"/>
      <w:r w:rsidRPr="005B31BF">
        <w:rPr>
          <w:rFonts w:ascii="Times New Roman" w:hAnsi="Times New Roman" w:cs="Times New Roman"/>
          <w:i/>
          <w:iCs/>
          <w:sz w:val="24"/>
          <w:szCs w:val="24"/>
          <w:lang w:val="en-US"/>
        </w:rPr>
        <w:t xml:space="preserve"> Good Language Learner </w:t>
      </w:r>
      <w:r w:rsidRPr="005B31BF">
        <w:rPr>
          <w:rFonts w:ascii="Times New Roman" w:hAnsi="Times New Roman" w:cs="Times New Roman"/>
          <w:sz w:val="24"/>
          <w:szCs w:val="24"/>
          <w:lang w:val="en-US"/>
        </w:rPr>
        <w:t>was published 40 years ago and its popularity waned after the 1990s, it is part of an academic trend that continues to this day, which sees language learning as a purely mental process of inputs and outputs.</w:t>
      </w:r>
    </w:p>
    <w:p w14:paraId="41CB4CF0" w14:textId="7BE9C3B6"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The most recent influence of the psycholinguistic approach on language education has been the adoption of medical or scientific vocabulary to describe and evaluate student performance. Reports and papers use words such as “diagnosis” and “treatment” when writing </w:t>
      </w:r>
      <w:r w:rsidRPr="005B31BF">
        <w:rPr>
          <w:rFonts w:ascii="Times New Roman" w:hAnsi="Times New Roman" w:cs="Times New Roman"/>
          <w:sz w:val="24"/>
          <w:szCs w:val="24"/>
          <w:lang w:val="en-US"/>
        </w:rPr>
        <w:lastRenderedPageBreak/>
        <w:t xml:space="preserve">about teaching and testing methods, and psychosocial concepts like ‘intrinsic motivation’ and ‘discipline’ are used to explain the speed at which different students develop their language skills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{"citationID":"abb9t0a51i","properties":{"formattedCitation":"(Richards &amp; Renandya, 2013)","plainCitation":"(Richards &amp; Renandya, 2013)"},"citationItems":[{"id":91,"uris":["http://zotero.org/users/local/bbtOXfa4/items/M458BAR3"],"uri":["http://zotero.org/users/local/bbtOXfa4/items/M458BAR3"],"itemData":{"id":91,"type":"book","title":"Methodology in language teaching: an anthology of current practice","publisher":"Cambridge Univ. Press","publisher-place":"Cambridge","number-of-pages":"422","edition":"1st publ., 17. print","source":"Gemeinsamer Bibliotheksverbund ISBN","event-place":"Cambridge","ISBN":"978-0-521-80829-3","shortTitle":"Methodology in language teaching","editor":[{"family":"Richards","given":"Jack C."},{"family":"Renandya","given":"Willy A."}],"issued":{"date-parts":[["2013"]]}}}],"schema":"https://github.com/citation-style-language/schema/raw/master/csl-citation.json"}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(Richards &amp; Renandya, 2013)</w:t>
      </w:r>
      <w:r w:rsidR="00312D87">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 xml:space="preserve">. While these terms seem commonplace in a pedagogical discussion, the adoption of medical concepts in a study of language acquisition is not accidental; it belongs to an ecosystem of research that sees deep connections between English proficiency and overall intelligence: “For many, knowledge of a language other than English marks them as unassimilated and educationally deficient, not </w:t>
      </w:r>
      <w:r w:rsidR="00312D87">
        <w:rPr>
          <w:rFonts w:ascii="Times New Roman" w:hAnsi="Times New Roman" w:cs="Times New Roman"/>
          <w:sz w:val="24"/>
          <w:szCs w:val="24"/>
          <w:lang w:val="en-US"/>
        </w:rPr>
        <w:t xml:space="preserve">as scholars or national assets”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{"citationID":"a2g42pm8co2","properties":{"formattedCitation":"(Baron, 1991)","plainCitation":"(Baron, 1991)"},"citationItems":[{"id":85,"uris":["http://zotero.org/users/local/bbtOXfa4/items/DTTN4ME3"],"uri":["http://zotero.org/users/local/bbtOXfa4/items/DTTN4ME3"],"itemData":{"id":85,"type":"book","title":"The English-only question: An official language for Americans?","publisher":"Yale Univ. Press","publisher-place":"New Haven","number-of-pages":"226","source":"Gemeinsamer Bibliotheksverbund ISBN","event-place":"New Haven","ISBN":"978-0-300-05660-0","note":"OCLC: 231839811","shortTitle":"The English-only question","language":"eng","author":[{"family":"Baron","given":"Dennis E."}],"issued":{"date-parts":[["1991"]]}}}],"schema":"https://github.com/citation-style-language/schema/raw/master/csl-citation.json"}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(Baron, 1991)</w:t>
      </w:r>
      <w:r w:rsidR="00312D87">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w:t>
      </w:r>
    </w:p>
    <w:p w14:paraId="2F637D7D" w14:textId="610724AA"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That being said, recent psychological research has also sought to understand the social and emotional dimensions of language learning, and especially the difference in how multilingual </w:t>
      </w:r>
      <w:proofErr w:type="gramStart"/>
      <w:r w:rsidRPr="005B31BF">
        <w:rPr>
          <w:rFonts w:ascii="Times New Roman" w:hAnsi="Times New Roman" w:cs="Times New Roman"/>
          <w:sz w:val="24"/>
          <w:szCs w:val="24"/>
          <w:lang w:val="en-US"/>
        </w:rPr>
        <w:t>speakers</w:t>
      </w:r>
      <w:proofErr w:type="gramEnd"/>
      <w:r w:rsidRPr="005B31BF">
        <w:rPr>
          <w:rFonts w:ascii="Times New Roman" w:hAnsi="Times New Roman" w:cs="Times New Roman"/>
          <w:sz w:val="24"/>
          <w:szCs w:val="24"/>
          <w:lang w:val="en-US"/>
        </w:rPr>
        <w:t xml:space="preserve"> express emotions in their native versus acquired language. These studies, such as the work of Jean-Marc </w:t>
      </w:r>
      <w:proofErr w:type="spellStart"/>
      <w:r w:rsidRPr="005B31BF">
        <w:rPr>
          <w:rFonts w:ascii="Times New Roman" w:hAnsi="Times New Roman" w:cs="Times New Roman"/>
          <w:sz w:val="24"/>
          <w:szCs w:val="24"/>
          <w:lang w:val="en-US"/>
        </w:rPr>
        <w:t>Dewaele</w:t>
      </w:r>
      <w:proofErr w:type="spellEnd"/>
      <w:r w:rsidRPr="005B31BF">
        <w:rPr>
          <w:rFonts w:ascii="Times New Roman" w:hAnsi="Times New Roman" w:cs="Times New Roman"/>
          <w:sz w:val="24"/>
          <w:szCs w:val="24"/>
          <w:lang w:val="en-US"/>
        </w:rPr>
        <w:t xml:space="preserve"> of </w:t>
      </w:r>
      <w:proofErr w:type="spellStart"/>
      <w:r w:rsidRPr="005B31BF">
        <w:rPr>
          <w:rFonts w:ascii="Times New Roman" w:hAnsi="Times New Roman" w:cs="Times New Roman"/>
          <w:sz w:val="24"/>
          <w:szCs w:val="24"/>
          <w:lang w:val="en-US"/>
        </w:rPr>
        <w:t>Birbeck</w:t>
      </w:r>
      <w:proofErr w:type="spellEnd"/>
      <w:r w:rsidRPr="005B31BF">
        <w:rPr>
          <w:rFonts w:ascii="Times New Roman" w:hAnsi="Times New Roman" w:cs="Times New Roman"/>
          <w:sz w:val="24"/>
          <w:szCs w:val="24"/>
          <w:lang w:val="en-US"/>
        </w:rPr>
        <w:t xml:space="preserve"> College, draw from values of sociocultural critical theory to bridge traditional psycholinguistic research to epistemological and ethical questions of identity. In </w:t>
      </w:r>
      <w:r w:rsidRPr="005B31BF">
        <w:rPr>
          <w:rFonts w:ascii="Times New Roman" w:hAnsi="Times New Roman" w:cs="Times New Roman"/>
          <w:i/>
          <w:iCs/>
          <w:sz w:val="24"/>
          <w:szCs w:val="24"/>
          <w:lang w:val="en-US"/>
        </w:rPr>
        <w:t>Investigating the Psychological and Emotional Dimensions in Instructed Language</w:t>
      </w:r>
      <w:r w:rsidRPr="005B31BF">
        <w:rPr>
          <w:rFonts w:ascii="Times New Roman" w:hAnsi="Times New Roman" w:cs="Times New Roman"/>
          <w:sz w:val="24"/>
          <w:szCs w:val="24"/>
          <w:lang w:val="en-US"/>
        </w:rPr>
        <w:t xml:space="preserve">, </w:t>
      </w:r>
      <w:proofErr w:type="spellStart"/>
      <w:r w:rsidRPr="005B31BF">
        <w:rPr>
          <w:rFonts w:ascii="Times New Roman" w:hAnsi="Times New Roman" w:cs="Times New Roman"/>
          <w:sz w:val="24"/>
          <w:szCs w:val="24"/>
          <w:lang w:val="en-US"/>
        </w:rPr>
        <w:t>Dewaele</w:t>
      </w:r>
      <w:proofErr w:type="spellEnd"/>
      <w:r w:rsidRPr="005B31BF">
        <w:rPr>
          <w:rFonts w:ascii="Times New Roman" w:hAnsi="Times New Roman" w:cs="Times New Roman"/>
          <w:sz w:val="24"/>
          <w:szCs w:val="24"/>
          <w:lang w:val="en-US"/>
        </w:rPr>
        <w:t xml:space="preserve"> interrogates the tension between the qualitative-quantitative divide within the field of psychology, and argues for a combination of different research methodologies in order to answer common re</w:t>
      </w:r>
      <w:r w:rsidR="00312D87">
        <w:rPr>
          <w:rFonts w:ascii="Times New Roman" w:hAnsi="Times New Roman" w:cs="Times New Roman"/>
          <w:sz w:val="24"/>
          <w:szCs w:val="24"/>
          <w:lang w:val="en-US"/>
        </w:rPr>
        <w:t xml:space="preserve">search questions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{"citationID":"a11bq6ga9cq","properties":{"formattedCitation":"(Dewaele, 2005)","plainCitation":"(Dewaele, 2005)"},"citationItems":[{"id":92,"uris":["http://zotero.org/users/local/bbtOXfa4/items/ZVPYYFDM"],"uri":["http://zotero.org/users/local/bbtOXfa4/items/ZVPYYFDM"],"itemData":{"id":92,"type":"article-journal","title":"Investigating the Psychological and Emotional Dimensions in Instructed Language Learning: Obstacles and Possibilities","container-title":"The Modern Language Journal","page":"367-380","volume":"89","issue":"3","abstract":"In this article I put forth the core argument that Second Language Acquisition (SLA) needs to account for the psychological and emotional dimensions of second language (L2) learning, but that a number of epistemological and methodological difficulties must be surmounted before this new research program can be a reality. To illustrate my arguments, I examine in depth 2 research programs developed by my colleagues and me over the last decade: research on extraversion as a psychological variable investigated within the tradition of individual differences in SLA, and research on the expression of emotion in the L2. Throughout the article, I argue against research isolationism and for more interdisciplinarity in the field of instructed SLA. I contend that research on instructed SLA would benefit from an increased methodological and epistemological diversity and that a focus on affect and emotion among researchers might inspire authors of teaching materials and foreign language teachers to pay increased attention to the communication of emotion and the development of sociocultural competence in a L2.","ISSN":"00267902, 15404781","author":[{"family":"Dewaele","given":"Jean-Marc"}],"issued":{"date-parts":[["2005"]]}}}],"schema":"https://github.com/citation-style-language/schema/raw/master/csl-citation.json"}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(Dewaele, 2005)</w:t>
      </w:r>
      <w:r w:rsidR="00312D87">
        <w:rPr>
          <w:rFonts w:ascii="Times New Roman" w:hAnsi="Times New Roman" w:cs="Times New Roman"/>
          <w:sz w:val="24"/>
          <w:szCs w:val="24"/>
          <w:lang w:val="en-US"/>
        </w:rPr>
        <w:fldChar w:fldCharType="end"/>
      </w:r>
      <w:r w:rsidRPr="005B31BF">
        <w:rPr>
          <w:rFonts w:ascii="Times New Roman" w:hAnsi="Times New Roman" w:cs="Times New Roman"/>
          <w:sz w:val="24"/>
          <w:szCs w:val="24"/>
          <w:lang w:val="en-US"/>
        </w:rPr>
        <w:t>.</w:t>
      </w:r>
    </w:p>
    <w:p w14:paraId="16D1FD0E"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56C3CEDF" w14:textId="25B314C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C. THE RACE STORY — OR, ‘ARTICULATE WHILE BLACK’</w:t>
      </w:r>
    </w:p>
    <w:p w14:paraId="30E42F9B"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The final section of this literature review requires a personal anecdote. As a recent immigrant and a Latina, perhaps the most common compliment I receive from strangers — from Uber drivers to waiters to colleagues — is, “wow, but your English is so good.” For a long time, I took that as a compliment. It was a confirmation that the many years I had spent studying English and watching American television had paid off in perfecting a seamless American </w:t>
      </w:r>
      <w:r w:rsidRPr="005B31BF">
        <w:rPr>
          <w:rFonts w:ascii="Times New Roman" w:hAnsi="Times New Roman" w:cs="Times New Roman"/>
          <w:sz w:val="24"/>
          <w:szCs w:val="24"/>
          <w:lang w:val="en-US"/>
        </w:rPr>
        <w:lastRenderedPageBreak/>
        <w:t>accent. But as I got older, the compliments started to feel less like praise and more like pleasant surprise, like I was overcoming a series of expectations that were somehow only set for someone like me. And those compliments are only ever directed towards my English abilities; despite Spanish also being a non-native language for me, no one is ever as impressed by my ability to speak it fluently as they are by my English. Over time, I have come to understand this as a form of exceptionalism — in which my ability to speak clear, unaccented English, despite my darker complexion and double-r in my last name, makes me a welcome exception to the perceived rule when it comes to other Latin immigrants. This only gets compounded when people hear about my Yale degree. In African American Studies, this phenomenon is referred to as, “Articulate While Black.”</w:t>
      </w:r>
    </w:p>
    <w:p w14:paraId="3D9727C1" w14:textId="078548B4"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Studies surrounding the politics of Black English are extremely helpful in framing the way that ELL students become classified and racialized throughout their language learning process. While Black English, or African American Vernacular English (AAVE), is not an entirely different language in the way that Spanish or Chinese are, scholarship on the Articulate While Black (A.W.B.) phenomenon elucidates clear parallels in the expectations and subsequent experiences of both groups within a larger narrative of race and language — namely, the connection between a person’s fluency in a ‘standard’ register of English and their perceived Whiteness.</w:t>
      </w:r>
    </w:p>
    <w:p w14:paraId="35A4F9E3" w14:textId="2747BC5F"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In a book titled, </w:t>
      </w:r>
      <w:r w:rsidRPr="005B31BF">
        <w:rPr>
          <w:rFonts w:ascii="Times New Roman" w:hAnsi="Times New Roman" w:cs="Times New Roman"/>
          <w:i/>
          <w:iCs/>
          <w:sz w:val="24"/>
          <w:szCs w:val="24"/>
          <w:lang w:val="en-US"/>
        </w:rPr>
        <w:t>Articulate While Black: Barack Obama, Language, and Race in the U.S.</w:t>
      </w:r>
      <w:r w:rsidRPr="005B31BF">
        <w:rPr>
          <w:rFonts w:ascii="Times New Roman" w:hAnsi="Times New Roman" w:cs="Times New Roman"/>
          <w:sz w:val="24"/>
          <w:szCs w:val="24"/>
          <w:lang w:val="en-US"/>
        </w:rPr>
        <w:t xml:space="preserve">, co-authors H. </w:t>
      </w:r>
      <w:proofErr w:type="spellStart"/>
      <w:r w:rsidRPr="005B31BF">
        <w:rPr>
          <w:rFonts w:ascii="Times New Roman" w:hAnsi="Times New Roman" w:cs="Times New Roman"/>
          <w:sz w:val="24"/>
          <w:szCs w:val="24"/>
          <w:lang w:val="en-US"/>
        </w:rPr>
        <w:t>Samy</w:t>
      </w:r>
      <w:proofErr w:type="spellEnd"/>
      <w:r w:rsidRPr="005B31BF">
        <w:rPr>
          <w:rFonts w:ascii="Times New Roman" w:hAnsi="Times New Roman" w:cs="Times New Roman"/>
          <w:sz w:val="24"/>
          <w:szCs w:val="24"/>
          <w:lang w:val="en-US"/>
        </w:rPr>
        <w:t xml:space="preserve"> </w:t>
      </w:r>
      <w:proofErr w:type="spellStart"/>
      <w:r w:rsidRPr="005B31BF">
        <w:rPr>
          <w:rFonts w:ascii="Times New Roman" w:hAnsi="Times New Roman" w:cs="Times New Roman"/>
          <w:sz w:val="24"/>
          <w:szCs w:val="24"/>
          <w:lang w:val="en-US"/>
        </w:rPr>
        <w:t>Alim</w:t>
      </w:r>
      <w:proofErr w:type="spellEnd"/>
      <w:r w:rsidRPr="005B31BF">
        <w:rPr>
          <w:rFonts w:ascii="Times New Roman" w:hAnsi="Times New Roman" w:cs="Times New Roman"/>
          <w:sz w:val="24"/>
          <w:szCs w:val="24"/>
          <w:lang w:val="en-US"/>
        </w:rPr>
        <w:t xml:space="preserve"> and Geneva Smitherman track the historical uses of the word “articulate” in reference to people of color, and question its particular prevalence during Barack Obama’s presidential campaign. They argue that it was not simply race that led to Obama’s election; it was his ability to shift between Black English and the “language of wider </w:t>
      </w:r>
      <w:r w:rsidRPr="005B31BF">
        <w:rPr>
          <w:rFonts w:ascii="Times New Roman" w:hAnsi="Times New Roman" w:cs="Times New Roman"/>
          <w:sz w:val="24"/>
          <w:szCs w:val="24"/>
          <w:lang w:val="en-US"/>
        </w:rPr>
        <w:lastRenderedPageBreak/>
        <w:t xml:space="preserve">communication”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{"citationID":"adilrhuici","properties":{"formattedCitation":"(Alim &amp; Smitherman, 2012)","plainCitation":"(Alim &amp; Smitherman, 2012)"},"citationItems":[{"id":75,"uris":["http://zotero.org/users/local/bbtOXfa4/items/GU64E8H5"],"uri":["http://zotero.org/users/local/bbtOXfa4/items/GU64E8H5"],"itemData":{"id":75,"type":"book","title":"Articulate while Black: Barack Obama, language, and race in the U.S","publisher":"Oxford University Press","publisher-place":"Oxford ; New York","number-of-pages":"205","source":"Library of Congress ISBN","event-place":"Oxford ; New York","ISBN":"978-0-19-981296-7","call-number":"PE3102.N42 A43 2012","shortTitle":"Articulate while Black","author":[{"family":"Alim","given":"H. Samy"},{"family":"Smitherman","given":"Geneva"}],"issued":{"date-parts":[["2012"]]}}}],"schema":"https://github.com/citation-style-language/schema/raw/master/csl-citation.json"}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(Alim &amp; Smitherman, 2012)</w:t>
      </w:r>
      <w:r w:rsidR="00312D87">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w:t>
      </w:r>
      <w:r w:rsidRPr="005B31BF">
        <w:rPr>
          <w:rFonts w:ascii="Times New Roman" w:hAnsi="Times New Roman" w:cs="Times New Roman"/>
          <w:sz w:val="24"/>
          <w:szCs w:val="24"/>
          <w:lang w:val="en-US"/>
        </w:rPr>
        <w:t>They explain that Obama’s seamless transitions in and out of American Standard English were primarily attractive to White voters because it allowed them to see him as being an exception to the typical Black stereotypes. “Because he’s not like ‘those other Blacks,’ he must be the exception to the rule that frames all Black people as lazy, dumb, and/or criminal. Thus, according to this thinking, because of his difference, he should be rewarded — even elected — for being ‘better’ than most of his people”</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{"citationID":"a19ru9ohtao","properties":{"formattedCitation":"(Alim &amp; Smitherman, 2012)","plainCitation":"(Alim &amp; Smitherman, 2012)"},"citationItems":[{"id":75,"uris":["http://zotero.org/users/local/bbtOXfa4/items/GU64E8H5"],"uri":["http://zotero.org/users/local/bbtOXfa4/items/GU64E8H5"],"itemData":{"id":75,"type":"book","title":"Articulate while Black: Barack Obama, language, and race in the U.S","publisher":"Oxford University Press","publisher-place":"Oxford ; New York","number-of-pages":"205","source":"Library of Congress ISBN","event-place":"Oxford ; New York","ISBN":"978-0-19-981296-7","call-number":"PE3102.N42 A43 2012","shortTitle":"Articulate while Black","author":[{"family":"Alim","given":"H. Samy"},{"family":"Smitherman","given":"Geneva"}],"issued":{"date-parts":[["2012"]]}}}],"schema":"https://github.com/citation-style-language/schema/raw/master/csl-citation.json"}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(Alim &amp; Smitherman, 2012)</w:t>
      </w:r>
      <w:r w:rsidR="00312D87">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w:t>
      </w:r>
    </w:p>
    <w:p w14:paraId="20A0B252" w14:textId="2E2F082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These kinds of </w:t>
      </w:r>
      <w:proofErr w:type="spellStart"/>
      <w:r w:rsidRPr="005B31BF">
        <w:rPr>
          <w:rFonts w:ascii="Times New Roman" w:hAnsi="Times New Roman" w:cs="Times New Roman"/>
          <w:sz w:val="24"/>
          <w:szCs w:val="24"/>
          <w:lang w:val="en-US"/>
        </w:rPr>
        <w:t>exceptionalizing</w:t>
      </w:r>
      <w:proofErr w:type="spellEnd"/>
      <w:r w:rsidRPr="005B31BF">
        <w:rPr>
          <w:rFonts w:ascii="Times New Roman" w:hAnsi="Times New Roman" w:cs="Times New Roman"/>
          <w:sz w:val="24"/>
          <w:szCs w:val="24"/>
          <w:lang w:val="en-US"/>
        </w:rPr>
        <w:t xml:space="preserve"> discourses are not only used against Blacks; they often appear in conversations about immigrants, and especially undocumented immigrants. In July 2011, NPR host Terry Gross spoke about undocumented Filipino immigrant and Pulitzer prize winning </w:t>
      </w:r>
      <w:r w:rsidRPr="005B31BF">
        <w:rPr>
          <w:rFonts w:ascii="Times New Roman" w:hAnsi="Times New Roman" w:cs="Times New Roman"/>
          <w:i/>
          <w:iCs/>
          <w:sz w:val="24"/>
          <w:szCs w:val="24"/>
          <w:lang w:val="en-US"/>
        </w:rPr>
        <w:t>Washington Post</w:t>
      </w:r>
      <w:r w:rsidRPr="005B31BF">
        <w:rPr>
          <w:rFonts w:ascii="Times New Roman" w:hAnsi="Times New Roman" w:cs="Times New Roman"/>
          <w:sz w:val="24"/>
          <w:szCs w:val="24"/>
          <w:lang w:val="en-US"/>
        </w:rPr>
        <w:t xml:space="preserve"> writer Jose Antonio Vargas. Many well-intentioned people </w:t>
      </w:r>
      <w:proofErr w:type="spellStart"/>
      <w:r w:rsidRPr="005B31BF">
        <w:rPr>
          <w:rFonts w:ascii="Times New Roman" w:hAnsi="Times New Roman" w:cs="Times New Roman"/>
          <w:sz w:val="24"/>
          <w:szCs w:val="24"/>
          <w:lang w:val="en-US"/>
        </w:rPr>
        <w:t>exceptionalize</w:t>
      </w:r>
      <w:proofErr w:type="spellEnd"/>
      <w:r w:rsidRPr="005B31BF">
        <w:rPr>
          <w:rFonts w:ascii="Times New Roman" w:hAnsi="Times New Roman" w:cs="Times New Roman"/>
          <w:sz w:val="24"/>
          <w:szCs w:val="24"/>
          <w:lang w:val="en-US"/>
        </w:rPr>
        <w:t xml:space="preserve"> Vargas, arguing that he should have a pathway to citizenship because he is “the kind” of immigrant that we should be helping become an American. They often point to the “articulate,” “bright,” and “hardworking” undocumented immigrants (especially the </w:t>
      </w:r>
      <w:proofErr w:type="spellStart"/>
      <w:r w:rsidRPr="005B31BF">
        <w:rPr>
          <w:rFonts w:ascii="Times New Roman" w:hAnsi="Times New Roman" w:cs="Times New Roman"/>
          <w:sz w:val="24"/>
          <w:szCs w:val="24"/>
          <w:lang w:val="en-US"/>
        </w:rPr>
        <w:t>DREAMers</w:t>
      </w:r>
      <w:proofErr w:type="spellEnd"/>
      <w:r w:rsidRPr="005B31BF">
        <w:rPr>
          <w:rFonts w:ascii="Times New Roman" w:hAnsi="Times New Roman" w:cs="Times New Roman"/>
          <w:sz w:val="24"/>
          <w:szCs w:val="24"/>
          <w:lang w:val="en-US"/>
        </w:rPr>
        <w:t xml:space="preserve">), </w:t>
      </w:r>
      <w:proofErr w:type="spellStart"/>
      <w:r w:rsidRPr="005B31BF">
        <w:rPr>
          <w:rFonts w:ascii="Times New Roman" w:hAnsi="Times New Roman" w:cs="Times New Roman"/>
          <w:sz w:val="24"/>
          <w:szCs w:val="24"/>
          <w:lang w:val="en-US"/>
        </w:rPr>
        <w:t>exceptionalizing</w:t>
      </w:r>
      <w:proofErr w:type="spellEnd"/>
      <w:r w:rsidRPr="005B31BF">
        <w:rPr>
          <w:rFonts w:ascii="Times New Roman" w:hAnsi="Times New Roman" w:cs="Times New Roman"/>
          <w:sz w:val="24"/>
          <w:szCs w:val="24"/>
          <w:lang w:val="en-US"/>
        </w:rPr>
        <w:t xml:space="preserve"> them compared to their presumed unintelligent and lazy counterparts who speak a variety of English accented by their primary languages. In short, the use of ‘articulate’ plays well into </w:t>
      </w:r>
      <w:proofErr w:type="spellStart"/>
      <w:r w:rsidRPr="005B31BF">
        <w:rPr>
          <w:rFonts w:ascii="Times New Roman" w:hAnsi="Times New Roman" w:cs="Times New Roman"/>
          <w:sz w:val="24"/>
          <w:szCs w:val="24"/>
          <w:lang w:val="en-US"/>
        </w:rPr>
        <w:t>exceptionalizing</w:t>
      </w:r>
      <w:proofErr w:type="spellEnd"/>
      <w:r w:rsidRPr="005B31BF">
        <w:rPr>
          <w:rFonts w:ascii="Times New Roman" w:hAnsi="Times New Roman" w:cs="Times New Roman"/>
          <w:sz w:val="24"/>
          <w:szCs w:val="24"/>
          <w:lang w:val="en-US"/>
        </w:rPr>
        <w:t xml:space="preserve"> discourses of race and other marginalized social and linguistic identities</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{"citationID":"a1em9477s68","properties":{"formattedCitation":"(Alim &amp; Smitherman, 2012)","plainCitation":"(Alim &amp; Smitherman, 2012)"},"citationItems":[{"id":75,"uris":["http://zotero.org/users/local/bbtOXfa4/items/GU64E8H5"],"uri":["http://zotero.org/users/local/bbtOXfa4/items/GU64E8H5"],"itemData":{"id":75,"type":"book","title":"Articulate while Black: Barack Obama, language, and race in the U.S","publisher":"Oxford University Press","publisher-place":"Oxford ; New York","number-of-pages":"205","source":"Library of Congress ISBN","event-place":"Oxford ; New York","ISBN":"978-0-19-981296-7","call-number":"PE3102.N42 A43 2012","shortTitle":"Articulate while Black","author":[{"family":"Alim","given":"H. Samy"},{"family":"Smitherman","given":"Geneva"}],"issued":{"date-parts":[["2012"]]}}}],"schema":"https://github.com/citation-style-language/schema/raw/master/csl-citation.json"}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(Alim &amp; Smitherman, 2012)</w:t>
      </w:r>
      <w:r w:rsidR="00312D87">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w:t>
      </w:r>
    </w:p>
    <w:p w14:paraId="3C763D86" w14:textId="11E76331" w:rsidR="005B31BF"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The most important lesson to be learned from </w:t>
      </w:r>
      <w:proofErr w:type="spellStart"/>
      <w:r w:rsidRPr="005B31BF">
        <w:rPr>
          <w:rFonts w:ascii="Times New Roman" w:hAnsi="Times New Roman" w:cs="Times New Roman"/>
          <w:sz w:val="24"/>
          <w:szCs w:val="24"/>
          <w:lang w:val="en-US"/>
        </w:rPr>
        <w:t>raciolinguistic</w:t>
      </w:r>
      <w:proofErr w:type="spellEnd"/>
      <w:r w:rsidRPr="005B31BF">
        <w:rPr>
          <w:rFonts w:ascii="Times New Roman" w:hAnsi="Times New Roman" w:cs="Times New Roman"/>
          <w:sz w:val="24"/>
          <w:szCs w:val="24"/>
          <w:lang w:val="en-US"/>
        </w:rPr>
        <w:t xml:space="preserve"> theory in Black communities is that, in the United States, powerful language ideologies link articulateness in “standard” English with Whiteness. This occurs largely because race and class inequality overlap to the point at which the language variety that we often think of as “standard” English is straightforwardly (</w:t>
      </w:r>
      <w:r w:rsidR="000931B9">
        <w:rPr>
          <w:rFonts w:ascii="Times New Roman" w:hAnsi="Times New Roman" w:cs="Times New Roman"/>
          <w:sz w:val="24"/>
          <w:szCs w:val="24"/>
          <w:lang w:val="en-US"/>
        </w:rPr>
        <w:t>and</w:t>
      </w:r>
      <w:r w:rsidRPr="005B31BF">
        <w:rPr>
          <w:rFonts w:ascii="Times New Roman" w:hAnsi="Times New Roman" w:cs="Times New Roman"/>
          <w:sz w:val="24"/>
          <w:szCs w:val="24"/>
          <w:lang w:val="en-US"/>
        </w:rPr>
        <w:t xml:space="preserve"> problematically) constructed as “White English.” As a result, the fluent, </w:t>
      </w:r>
      <w:r w:rsidRPr="005B31BF">
        <w:rPr>
          <w:rFonts w:ascii="Times New Roman" w:hAnsi="Times New Roman" w:cs="Times New Roman"/>
          <w:sz w:val="24"/>
          <w:szCs w:val="24"/>
          <w:lang w:val="en-US"/>
        </w:rPr>
        <w:lastRenderedPageBreak/>
        <w:t xml:space="preserve">and </w:t>
      </w:r>
      <w:r w:rsidRPr="005B31BF">
        <w:rPr>
          <w:rFonts w:ascii="Times New Roman" w:hAnsi="Times New Roman" w:cs="Times New Roman"/>
          <w:i/>
          <w:iCs/>
          <w:sz w:val="24"/>
          <w:szCs w:val="24"/>
          <w:lang w:val="en-US"/>
        </w:rPr>
        <w:t>good</w:t>
      </w:r>
      <w:r w:rsidRPr="005B31BF">
        <w:rPr>
          <w:rFonts w:ascii="Times New Roman" w:hAnsi="Times New Roman" w:cs="Times New Roman"/>
          <w:sz w:val="24"/>
          <w:szCs w:val="24"/>
          <w:lang w:val="en-US"/>
        </w:rPr>
        <w:t>, language learner takes on a similar coded identity as that of the articulate Black individual.</w:t>
      </w:r>
      <w:r w:rsidR="00D9088E">
        <w:rPr>
          <w:rFonts w:ascii="Times New Roman" w:hAnsi="Times New Roman" w:cs="Times New Roman"/>
          <w:sz w:val="24"/>
          <w:szCs w:val="24"/>
          <w:lang w:val="en-US"/>
        </w:rPr>
        <w:t xml:space="preserve"> This affects not only recent immigrants who are still learning English and encountering the pressure to standardize their dialect, but also those long-term language learners who </w:t>
      </w:r>
      <w:r w:rsidR="00EC4505">
        <w:rPr>
          <w:rFonts w:ascii="Times New Roman" w:hAnsi="Times New Roman" w:cs="Times New Roman"/>
          <w:sz w:val="24"/>
          <w:szCs w:val="24"/>
          <w:lang w:val="en-US"/>
        </w:rPr>
        <w:t>are alienated for their accents despite having full proficiency in English.</w:t>
      </w:r>
    </w:p>
    <w:p w14:paraId="5896A7A1" w14:textId="6FCDE24A" w:rsidR="00CF148D" w:rsidRDefault="00CF148D"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Compounding </w:t>
      </w:r>
      <w:r w:rsidR="00277634">
        <w:rPr>
          <w:rFonts w:ascii="Times New Roman" w:hAnsi="Times New Roman" w:cs="Times New Roman"/>
          <w:sz w:val="24"/>
          <w:szCs w:val="24"/>
          <w:lang w:val="en-US"/>
        </w:rPr>
        <w:t xml:space="preserve">this problem are deficit theories, which pervade </w:t>
      </w:r>
      <w:r w:rsidR="00D03D31">
        <w:rPr>
          <w:rFonts w:ascii="Times New Roman" w:hAnsi="Times New Roman" w:cs="Times New Roman"/>
          <w:sz w:val="24"/>
          <w:szCs w:val="24"/>
          <w:lang w:val="en-US"/>
        </w:rPr>
        <w:t xml:space="preserve">many </w:t>
      </w:r>
      <w:r w:rsidR="00277634">
        <w:rPr>
          <w:rFonts w:ascii="Times New Roman" w:hAnsi="Times New Roman" w:cs="Times New Roman"/>
          <w:sz w:val="24"/>
          <w:szCs w:val="24"/>
          <w:lang w:val="en-US"/>
        </w:rPr>
        <w:t xml:space="preserve">ideologies of social scientists and policymakers who attempt to </w:t>
      </w:r>
      <w:r w:rsidR="00D03D31">
        <w:rPr>
          <w:rFonts w:ascii="Times New Roman" w:hAnsi="Times New Roman" w:cs="Times New Roman"/>
          <w:sz w:val="24"/>
          <w:szCs w:val="24"/>
          <w:lang w:val="en-US"/>
        </w:rPr>
        <w:t xml:space="preserve">study why certain racial and ethnic groups fail at higher rates than the dominant social group in academics and economics. These explanations tend to be founded on the assumption that the primary blame for underachievement or maladjustment should be placed on the racial or ethnic group in question — in essence, deficit theories locate the source of inequality within the bicultural or low-income individual herself. It is through this perspective that we see how educators’ honest attempts to help children can be tainted by cultural and historical myths, and manifest in low expectations of minority children. These attempts are rooted in “the belief that culturally diverse communities are deficient in one way or another and must be provided compensation to make up for these deficiencies”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{"citationID":"a7up0i3kfa","properties":{"formattedCitation":"(Olivos, 2006)","plainCitation":"(Olivos, 2006)"},"citationItems":[{"id":93,"uris":["http://zotero.org/users/local/bbtOXfa4/items/87QT7JIB"],"uri":["http://zotero.org/users/local/bbtOXfa4/items/87QT7JIB"],"itemData":{"id":93,"type":"article-journal","title":"CHAPTER FOUR: Racism and Deficit Thinking","container-title":"Counterpoints","page":"41-59","volume":"290","ISSN":"10581634","author":[{"family":"Olivos","given":"Edward M."}],"issued":{"date-parts":[["2006"]]}}}],"schema":"https://github.com/citation-style-language/schema/raw/master/csl-citation.json"}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(Olivos, 2006)</w:t>
      </w:r>
      <w:r w:rsidR="00312D87">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w:t>
      </w:r>
    </w:p>
    <w:p w14:paraId="575ACA9E" w14:textId="0898E220" w:rsidR="001B5C6F" w:rsidRPr="005B31BF" w:rsidRDefault="001B5C6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Pr>
          <w:rFonts w:ascii="Times New Roman" w:hAnsi="Times New Roman" w:cs="Times New Roman"/>
          <w:sz w:val="24"/>
          <w:szCs w:val="24"/>
          <w:lang w:val="en-US"/>
        </w:rPr>
        <w:t xml:space="preserve">With </w:t>
      </w:r>
      <w:r w:rsidR="00FA3382">
        <w:rPr>
          <w:rFonts w:ascii="Times New Roman" w:hAnsi="Times New Roman" w:cs="Times New Roman"/>
          <w:sz w:val="24"/>
          <w:szCs w:val="24"/>
          <w:lang w:val="en-US"/>
        </w:rPr>
        <w:t>all of that</w:t>
      </w:r>
      <w:r>
        <w:rPr>
          <w:rFonts w:ascii="Times New Roman" w:hAnsi="Times New Roman" w:cs="Times New Roman"/>
          <w:sz w:val="24"/>
          <w:szCs w:val="24"/>
          <w:lang w:val="en-US"/>
        </w:rPr>
        <w:t xml:space="preserve"> said, th</w:t>
      </w:r>
      <w:r w:rsidR="001D6020">
        <w:rPr>
          <w:rFonts w:ascii="Times New Roman" w:hAnsi="Times New Roman" w:cs="Times New Roman"/>
          <w:sz w:val="24"/>
          <w:szCs w:val="24"/>
          <w:lang w:val="en-US"/>
        </w:rPr>
        <w:t>e field of critical race theory is still very new to the subject of ELL</w:t>
      </w:r>
      <w:r w:rsidR="00FA3382">
        <w:rPr>
          <w:rFonts w:ascii="Times New Roman" w:hAnsi="Times New Roman" w:cs="Times New Roman"/>
          <w:sz w:val="24"/>
          <w:szCs w:val="24"/>
          <w:lang w:val="en-US"/>
        </w:rPr>
        <w:t xml:space="preserve"> specifically</w:t>
      </w:r>
      <w:r w:rsidR="001D6020">
        <w:rPr>
          <w:rFonts w:ascii="Times New Roman" w:hAnsi="Times New Roman" w:cs="Times New Roman"/>
          <w:sz w:val="24"/>
          <w:szCs w:val="24"/>
          <w:lang w:val="en-US"/>
        </w:rPr>
        <w:t>. While it is e</w:t>
      </w:r>
      <w:r w:rsidR="004C4539">
        <w:rPr>
          <w:rFonts w:ascii="Times New Roman" w:hAnsi="Times New Roman" w:cs="Times New Roman"/>
          <w:sz w:val="24"/>
          <w:szCs w:val="24"/>
          <w:lang w:val="en-US"/>
        </w:rPr>
        <w:t xml:space="preserve">xtremely helpful in teasing out </w:t>
      </w:r>
      <w:r w:rsidR="001D6020">
        <w:rPr>
          <w:rFonts w:ascii="Times New Roman" w:hAnsi="Times New Roman" w:cs="Times New Roman"/>
          <w:sz w:val="24"/>
          <w:szCs w:val="24"/>
          <w:lang w:val="en-US"/>
        </w:rPr>
        <w:t xml:space="preserve">ideologies that govern the power </w:t>
      </w:r>
      <w:r w:rsidR="005642D7">
        <w:rPr>
          <w:rFonts w:ascii="Times New Roman" w:hAnsi="Times New Roman" w:cs="Times New Roman"/>
          <w:sz w:val="24"/>
          <w:szCs w:val="24"/>
          <w:lang w:val="en-US"/>
        </w:rPr>
        <w:t>structures</w:t>
      </w:r>
      <w:r w:rsidR="001D6020">
        <w:rPr>
          <w:rFonts w:ascii="Times New Roman" w:hAnsi="Times New Roman" w:cs="Times New Roman"/>
          <w:sz w:val="24"/>
          <w:szCs w:val="24"/>
          <w:lang w:val="en-US"/>
        </w:rPr>
        <w:t xml:space="preserve"> of </w:t>
      </w:r>
      <w:r w:rsidR="005642D7" w:rsidRPr="002E329B">
        <w:rPr>
          <w:rFonts w:ascii="Times New Roman" w:hAnsi="Times New Roman" w:cs="Times New Roman"/>
          <w:sz w:val="24"/>
          <w:szCs w:val="24"/>
          <w:lang w:val="en-US"/>
        </w:rPr>
        <w:t xml:space="preserve">language more broadly, it does </w:t>
      </w:r>
      <w:r w:rsidR="008174F3" w:rsidRPr="002E329B">
        <w:rPr>
          <w:rFonts w:ascii="Times New Roman" w:hAnsi="Times New Roman" w:cs="Times New Roman"/>
          <w:sz w:val="24"/>
          <w:szCs w:val="24"/>
          <w:lang w:val="en-US"/>
        </w:rPr>
        <w:t>not necessarily personalize the experiences of individual students based on their particular</w:t>
      </w:r>
      <w:r w:rsidR="00B368C2" w:rsidRPr="002E329B">
        <w:rPr>
          <w:rFonts w:ascii="Times New Roman" w:hAnsi="Times New Roman" w:cs="Times New Roman"/>
          <w:sz w:val="24"/>
          <w:szCs w:val="24"/>
          <w:lang w:val="en-US"/>
        </w:rPr>
        <w:t xml:space="preserve"> communities. Section V will </w:t>
      </w:r>
      <w:r w:rsidR="002E329B" w:rsidRPr="002E329B">
        <w:rPr>
          <w:rFonts w:ascii="Times New Roman" w:hAnsi="Times New Roman" w:cs="Times New Roman"/>
          <w:sz w:val="24"/>
          <w:szCs w:val="24"/>
          <w:lang w:val="en-US"/>
        </w:rPr>
        <w:t>demonstrate how</w:t>
      </w:r>
      <w:r w:rsidR="002E329B">
        <w:rPr>
          <w:rFonts w:ascii="Times New Roman" w:hAnsi="Times New Roman" w:cs="Times New Roman"/>
          <w:sz w:val="24"/>
          <w:szCs w:val="24"/>
          <w:lang w:val="en-US"/>
        </w:rPr>
        <w:t xml:space="preserve"> work in critical theory can</w:t>
      </w:r>
      <w:r w:rsidR="005C2203">
        <w:rPr>
          <w:rFonts w:ascii="Times New Roman" w:hAnsi="Times New Roman" w:cs="Times New Roman"/>
          <w:sz w:val="24"/>
          <w:szCs w:val="24"/>
          <w:lang w:val="en-US"/>
        </w:rPr>
        <w:t xml:space="preserve"> both inform ELL studies, and</w:t>
      </w:r>
      <w:r w:rsidR="002E329B">
        <w:rPr>
          <w:rFonts w:ascii="Times New Roman" w:hAnsi="Times New Roman" w:cs="Times New Roman"/>
          <w:sz w:val="24"/>
          <w:szCs w:val="24"/>
          <w:lang w:val="en-US"/>
        </w:rPr>
        <w:t xml:space="preserve"> be pushed</w:t>
      </w:r>
      <w:r w:rsidR="006919D0">
        <w:rPr>
          <w:rFonts w:ascii="Times New Roman" w:hAnsi="Times New Roman" w:cs="Times New Roman"/>
          <w:sz w:val="24"/>
          <w:szCs w:val="24"/>
          <w:lang w:val="en-US"/>
        </w:rPr>
        <w:t xml:space="preserve"> further to</w:t>
      </w:r>
      <w:r w:rsidR="005C2203">
        <w:rPr>
          <w:rFonts w:ascii="Times New Roman" w:hAnsi="Times New Roman" w:cs="Times New Roman"/>
          <w:sz w:val="24"/>
          <w:szCs w:val="24"/>
          <w:lang w:val="en-US"/>
        </w:rPr>
        <w:t xml:space="preserve"> better understand and serve the complex realities of English learning.</w:t>
      </w:r>
    </w:p>
    <w:p w14:paraId="1F2320D0" w14:textId="77777777"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14:paraId="04063FEF" w14:textId="77777777" w:rsidR="00D70469" w:rsidRPr="005B31BF"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14:paraId="405093E2" w14:textId="7AC3C81C" w:rsidR="00E10498" w:rsidRPr="00E10498"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D. CONCLUSION</w:t>
      </w:r>
    </w:p>
    <w:p w14:paraId="1E2C9F50" w14:textId="32971868" w:rsidR="00E10498" w:rsidRDefault="00D23F03" w:rsidP="00E10498">
      <w:pPr>
        <w:pBdr>
          <w:top w:val="none" w:sz="0" w:space="0" w:color="auto"/>
          <w:left w:val="none" w:sz="0" w:space="0" w:color="auto"/>
          <w:bottom w:val="none" w:sz="0" w:space="0" w:color="auto"/>
          <w:right w:val="none" w:sz="0" w:space="0" w:color="auto"/>
          <w:between w:val="none" w:sz="0" w:space="0" w:color="auto"/>
        </w:pBdr>
        <w:spacing w:after="240"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In con</w:t>
      </w:r>
      <w:r w:rsidR="0069461A">
        <w:rPr>
          <w:rFonts w:ascii="Times New Roman" w:eastAsia="Times New Roman" w:hAnsi="Times New Roman" w:cs="Times New Roman"/>
          <w:color w:val="auto"/>
          <w:sz w:val="24"/>
          <w:szCs w:val="24"/>
          <w:lang w:val="en-US"/>
        </w:rPr>
        <w:t>clusion, t</w:t>
      </w:r>
      <w:r w:rsidR="00151D4D">
        <w:rPr>
          <w:rFonts w:ascii="Times New Roman" w:eastAsia="Times New Roman" w:hAnsi="Times New Roman" w:cs="Times New Roman"/>
          <w:color w:val="auto"/>
          <w:sz w:val="24"/>
          <w:szCs w:val="24"/>
          <w:lang w:val="en-US"/>
        </w:rPr>
        <w:t>his literature review offers a</w:t>
      </w:r>
      <w:r w:rsidR="0056226A">
        <w:rPr>
          <w:rFonts w:ascii="Times New Roman" w:eastAsia="Times New Roman" w:hAnsi="Times New Roman" w:cs="Times New Roman"/>
          <w:color w:val="auto"/>
          <w:sz w:val="24"/>
          <w:szCs w:val="24"/>
          <w:lang w:val="en-US"/>
        </w:rPr>
        <w:t xml:space="preserve"> possible answer to the question</w:t>
      </w:r>
      <w:r w:rsidR="005412E3">
        <w:rPr>
          <w:rFonts w:ascii="Times New Roman" w:eastAsia="Times New Roman" w:hAnsi="Times New Roman" w:cs="Times New Roman"/>
          <w:color w:val="auto"/>
          <w:sz w:val="24"/>
          <w:szCs w:val="24"/>
          <w:lang w:val="en-US"/>
        </w:rPr>
        <w:t>:</w:t>
      </w:r>
      <w:r w:rsidR="0056226A">
        <w:rPr>
          <w:rFonts w:ascii="Times New Roman" w:eastAsia="Times New Roman" w:hAnsi="Times New Roman" w:cs="Times New Roman"/>
          <w:color w:val="auto"/>
          <w:sz w:val="24"/>
          <w:szCs w:val="24"/>
          <w:lang w:val="en-US"/>
        </w:rPr>
        <w:t xml:space="preserve"> </w:t>
      </w:r>
      <w:r w:rsidR="005412E3">
        <w:rPr>
          <w:rFonts w:ascii="Times New Roman" w:eastAsia="Times New Roman" w:hAnsi="Times New Roman" w:cs="Times New Roman"/>
          <w:i/>
          <w:color w:val="auto"/>
          <w:sz w:val="24"/>
          <w:szCs w:val="24"/>
          <w:lang w:val="en-US"/>
        </w:rPr>
        <w:t>how did we get here?</w:t>
      </w:r>
      <w:r w:rsidR="0056226A">
        <w:rPr>
          <w:rFonts w:ascii="Times New Roman" w:eastAsia="Times New Roman" w:hAnsi="Times New Roman" w:cs="Times New Roman"/>
          <w:color w:val="auto"/>
          <w:sz w:val="24"/>
          <w:szCs w:val="24"/>
          <w:lang w:val="en-US"/>
        </w:rPr>
        <w:t xml:space="preserve"> It sketches a</w:t>
      </w:r>
      <w:r w:rsidR="00151D4D">
        <w:rPr>
          <w:rFonts w:ascii="Times New Roman" w:eastAsia="Times New Roman" w:hAnsi="Times New Roman" w:cs="Times New Roman"/>
          <w:color w:val="auto"/>
          <w:sz w:val="24"/>
          <w:szCs w:val="24"/>
          <w:lang w:val="en-US"/>
        </w:rPr>
        <w:t xml:space="preserve"> birds-eye-view </w:t>
      </w:r>
      <w:r w:rsidR="0069461A">
        <w:rPr>
          <w:rFonts w:ascii="Times New Roman" w:eastAsia="Times New Roman" w:hAnsi="Times New Roman" w:cs="Times New Roman"/>
          <w:color w:val="auto"/>
          <w:sz w:val="24"/>
          <w:szCs w:val="24"/>
          <w:lang w:val="en-US"/>
        </w:rPr>
        <w:t>of three mainstream perspectives on English and the learning of English</w:t>
      </w:r>
      <w:r w:rsidR="004C4539">
        <w:rPr>
          <w:rFonts w:ascii="Times New Roman" w:eastAsia="Times New Roman" w:hAnsi="Times New Roman" w:cs="Times New Roman"/>
          <w:color w:val="auto"/>
          <w:sz w:val="24"/>
          <w:szCs w:val="24"/>
          <w:lang w:val="en-US"/>
        </w:rPr>
        <w:t xml:space="preserve"> in America</w:t>
      </w:r>
      <w:r w:rsidR="0069461A">
        <w:rPr>
          <w:rFonts w:ascii="Times New Roman" w:eastAsia="Times New Roman" w:hAnsi="Times New Roman" w:cs="Times New Roman"/>
          <w:color w:val="auto"/>
          <w:sz w:val="24"/>
          <w:szCs w:val="24"/>
          <w:lang w:val="en-US"/>
        </w:rPr>
        <w:t>, which work together to construct prio</w:t>
      </w:r>
      <w:r w:rsidR="0012587F">
        <w:rPr>
          <w:rFonts w:ascii="Times New Roman" w:eastAsia="Times New Roman" w:hAnsi="Times New Roman" w:cs="Times New Roman"/>
          <w:color w:val="auto"/>
          <w:sz w:val="24"/>
          <w:szCs w:val="24"/>
          <w:lang w:val="en-US"/>
        </w:rPr>
        <w:t>rities in the education space. And i</w:t>
      </w:r>
      <w:r w:rsidR="0069461A">
        <w:rPr>
          <w:rFonts w:ascii="Times New Roman" w:eastAsia="Times New Roman" w:hAnsi="Times New Roman" w:cs="Times New Roman"/>
          <w:color w:val="auto"/>
          <w:sz w:val="24"/>
          <w:szCs w:val="24"/>
          <w:lang w:val="en-US"/>
        </w:rPr>
        <w:t xml:space="preserve">t also elucidates </w:t>
      </w:r>
      <w:r w:rsidR="006B125C">
        <w:rPr>
          <w:rFonts w:ascii="Times New Roman" w:eastAsia="Times New Roman" w:hAnsi="Times New Roman" w:cs="Times New Roman"/>
          <w:color w:val="auto"/>
          <w:sz w:val="24"/>
          <w:szCs w:val="24"/>
          <w:lang w:val="en-US"/>
        </w:rPr>
        <w:t>their limits as coherent and holistic sources of understanding in this field.</w:t>
      </w:r>
      <w:r w:rsidR="0069461A">
        <w:rPr>
          <w:rFonts w:ascii="Times New Roman" w:eastAsia="Times New Roman" w:hAnsi="Times New Roman" w:cs="Times New Roman"/>
          <w:color w:val="auto"/>
          <w:sz w:val="24"/>
          <w:szCs w:val="24"/>
          <w:lang w:val="en-US"/>
        </w:rPr>
        <w:t xml:space="preserve"> </w:t>
      </w:r>
    </w:p>
    <w:p w14:paraId="126B001C" w14:textId="30E8793C" w:rsidR="00A5320B" w:rsidRPr="00604FFF" w:rsidRDefault="00AF0E4D" w:rsidP="00E10498">
      <w:pPr>
        <w:pBdr>
          <w:top w:val="none" w:sz="0" w:space="0" w:color="auto"/>
          <w:left w:val="none" w:sz="0" w:space="0" w:color="auto"/>
          <w:bottom w:val="none" w:sz="0" w:space="0" w:color="auto"/>
          <w:right w:val="none" w:sz="0" w:space="0" w:color="auto"/>
          <w:between w:val="none" w:sz="0" w:space="0" w:color="auto"/>
        </w:pBdr>
        <w:spacing w:after="240"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The political lens shows us how legislative</w:t>
      </w:r>
      <w:r w:rsidR="00A85918">
        <w:rPr>
          <w:rFonts w:ascii="Times New Roman" w:eastAsia="Times New Roman" w:hAnsi="Times New Roman" w:cs="Times New Roman"/>
          <w:color w:val="auto"/>
          <w:sz w:val="24"/>
          <w:szCs w:val="24"/>
          <w:lang w:val="en-US"/>
        </w:rPr>
        <w:t xml:space="preserve"> and judicial</w:t>
      </w:r>
      <w:r>
        <w:rPr>
          <w:rFonts w:ascii="Times New Roman" w:eastAsia="Times New Roman" w:hAnsi="Times New Roman" w:cs="Times New Roman"/>
          <w:color w:val="auto"/>
          <w:sz w:val="24"/>
          <w:szCs w:val="24"/>
          <w:lang w:val="en-US"/>
        </w:rPr>
        <w:t xml:space="preserve"> agendas are set by deeply existential questions about American identity and nationhood</w:t>
      </w:r>
      <w:r w:rsidR="00A85918">
        <w:rPr>
          <w:rFonts w:ascii="Times New Roman" w:eastAsia="Times New Roman" w:hAnsi="Times New Roman" w:cs="Times New Roman"/>
          <w:color w:val="auto"/>
          <w:sz w:val="24"/>
          <w:szCs w:val="24"/>
          <w:lang w:val="en-US"/>
        </w:rPr>
        <w:t xml:space="preserve">. It also shows how the American imaginary </w:t>
      </w:r>
      <w:r w:rsidR="007B53FD">
        <w:rPr>
          <w:rFonts w:ascii="Times New Roman" w:eastAsia="Times New Roman" w:hAnsi="Times New Roman" w:cs="Times New Roman"/>
          <w:color w:val="auto"/>
          <w:sz w:val="24"/>
          <w:szCs w:val="24"/>
          <w:lang w:val="en-US"/>
        </w:rPr>
        <w:t>is</w:t>
      </w:r>
      <w:r w:rsidR="00604FFF">
        <w:rPr>
          <w:rFonts w:ascii="Times New Roman" w:eastAsia="Times New Roman" w:hAnsi="Times New Roman" w:cs="Times New Roman"/>
          <w:color w:val="auto"/>
          <w:sz w:val="24"/>
          <w:szCs w:val="24"/>
          <w:lang w:val="en-US"/>
        </w:rPr>
        <w:t xml:space="preserve"> </w:t>
      </w:r>
      <w:r w:rsidRPr="00604FFF">
        <w:rPr>
          <w:rFonts w:ascii="Times New Roman" w:eastAsia="Times New Roman" w:hAnsi="Times New Roman" w:cs="Times New Roman"/>
          <w:color w:val="auto"/>
          <w:sz w:val="24"/>
          <w:szCs w:val="24"/>
          <w:lang w:val="en-US"/>
        </w:rPr>
        <w:t xml:space="preserve">easily threatened by the </w:t>
      </w:r>
      <w:r w:rsidR="00A85918" w:rsidRPr="00604FFF">
        <w:rPr>
          <w:rFonts w:ascii="Times New Roman" w:eastAsia="Times New Roman" w:hAnsi="Times New Roman" w:cs="Times New Roman"/>
          <w:color w:val="auto"/>
          <w:sz w:val="24"/>
          <w:szCs w:val="24"/>
          <w:lang w:val="en-US"/>
        </w:rPr>
        <w:t>idea</w:t>
      </w:r>
      <w:r w:rsidRPr="00604FFF">
        <w:rPr>
          <w:rFonts w:ascii="Times New Roman" w:eastAsia="Times New Roman" w:hAnsi="Times New Roman" w:cs="Times New Roman"/>
          <w:color w:val="auto"/>
          <w:sz w:val="24"/>
          <w:szCs w:val="24"/>
          <w:lang w:val="en-US"/>
        </w:rPr>
        <w:t xml:space="preserve"> of </w:t>
      </w:r>
      <w:r w:rsidR="00A85918" w:rsidRPr="00604FFF">
        <w:rPr>
          <w:rFonts w:ascii="Times New Roman" w:eastAsia="Times New Roman" w:hAnsi="Times New Roman" w:cs="Times New Roman"/>
          <w:color w:val="auto"/>
          <w:sz w:val="24"/>
          <w:szCs w:val="24"/>
          <w:lang w:val="en-US"/>
        </w:rPr>
        <w:t xml:space="preserve">multilingual enclaves </w:t>
      </w:r>
      <w:r w:rsidR="00C33594" w:rsidRPr="00604FFF">
        <w:rPr>
          <w:rFonts w:ascii="Times New Roman" w:eastAsia="Times New Roman" w:hAnsi="Times New Roman" w:cs="Times New Roman"/>
          <w:color w:val="auto"/>
          <w:sz w:val="24"/>
          <w:szCs w:val="24"/>
          <w:lang w:val="en-US"/>
        </w:rPr>
        <w:t>scattered throughout</w:t>
      </w:r>
      <w:r w:rsidR="00A85918" w:rsidRPr="00604FFF">
        <w:rPr>
          <w:rFonts w:ascii="Times New Roman" w:eastAsia="Times New Roman" w:hAnsi="Times New Roman" w:cs="Times New Roman"/>
          <w:color w:val="auto"/>
          <w:sz w:val="24"/>
          <w:szCs w:val="24"/>
          <w:lang w:val="en-US"/>
        </w:rPr>
        <w:t xml:space="preserve"> the country</w:t>
      </w:r>
      <w:r w:rsidR="005229B6" w:rsidRPr="00604FFF">
        <w:rPr>
          <w:rFonts w:ascii="Times New Roman" w:eastAsia="Times New Roman" w:hAnsi="Times New Roman" w:cs="Times New Roman"/>
          <w:color w:val="auto"/>
          <w:sz w:val="24"/>
          <w:szCs w:val="24"/>
          <w:lang w:val="en-US"/>
        </w:rPr>
        <w:t>. These things, in turn,</w:t>
      </w:r>
      <w:r w:rsidR="00A85918" w:rsidRPr="00604FFF">
        <w:rPr>
          <w:rFonts w:ascii="Times New Roman" w:eastAsia="Times New Roman" w:hAnsi="Times New Roman" w:cs="Times New Roman"/>
          <w:color w:val="auto"/>
          <w:sz w:val="24"/>
          <w:szCs w:val="24"/>
          <w:lang w:val="en-US"/>
        </w:rPr>
        <w:t xml:space="preserve"> </w:t>
      </w:r>
      <w:r w:rsidR="005229B6" w:rsidRPr="00604FFF">
        <w:rPr>
          <w:rFonts w:ascii="Times New Roman" w:eastAsia="Times New Roman" w:hAnsi="Times New Roman" w:cs="Times New Roman"/>
          <w:color w:val="auto"/>
          <w:sz w:val="24"/>
          <w:szCs w:val="24"/>
          <w:lang w:val="en-US"/>
        </w:rPr>
        <w:t>inform</w:t>
      </w:r>
      <w:r w:rsidR="007B53FD" w:rsidRPr="00604FFF">
        <w:rPr>
          <w:rFonts w:ascii="Times New Roman" w:eastAsia="Times New Roman" w:hAnsi="Times New Roman" w:cs="Times New Roman"/>
          <w:color w:val="auto"/>
          <w:sz w:val="24"/>
          <w:szCs w:val="24"/>
          <w:lang w:val="en-US"/>
        </w:rPr>
        <w:t xml:space="preserve"> historical and contemporary</w:t>
      </w:r>
      <w:r w:rsidR="00A85918" w:rsidRPr="00604FFF">
        <w:rPr>
          <w:rFonts w:ascii="Times New Roman" w:eastAsia="Times New Roman" w:hAnsi="Times New Roman" w:cs="Times New Roman"/>
          <w:color w:val="auto"/>
          <w:sz w:val="24"/>
          <w:szCs w:val="24"/>
          <w:lang w:val="en-US"/>
        </w:rPr>
        <w:t xml:space="preserve"> </w:t>
      </w:r>
      <w:r w:rsidR="003D4C13" w:rsidRPr="00604FFF">
        <w:rPr>
          <w:rFonts w:ascii="Times New Roman" w:eastAsia="Times New Roman" w:hAnsi="Times New Roman" w:cs="Times New Roman"/>
          <w:color w:val="auto"/>
          <w:sz w:val="24"/>
          <w:szCs w:val="24"/>
          <w:lang w:val="en-US"/>
        </w:rPr>
        <w:t xml:space="preserve">policy </w:t>
      </w:r>
      <w:r w:rsidR="007B53FD" w:rsidRPr="00604FFF">
        <w:rPr>
          <w:rFonts w:ascii="Times New Roman" w:eastAsia="Times New Roman" w:hAnsi="Times New Roman" w:cs="Times New Roman"/>
          <w:color w:val="auto"/>
          <w:sz w:val="24"/>
          <w:szCs w:val="24"/>
          <w:lang w:val="en-US"/>
        </w:rPr>
        <w:t xml:space="preserve">priorities surrounding </w:t>
      </w:r>
      <w:r w:rsidR="005229B6" w:rsidRPr="00604FFF">
        <w:rPr>
          <w:rFonts w:ascii="Times New Roman" w:eastAsia="Times New Roman" w:hAnsi="Times New Roman" w:cs="Times New Roman"/>
          <w:color w:val="auto"/>
          <w:sz w:val="24"/>
          <w:szCs w:val="24"/>
          <w:lang w:val="en-US"/>
        </w:rPr>
        <w:t>English</w:t>
      </w:r>
      <w:r w:rsidR="007B53FD" w:rsidRPr="00604FFF">
        <w:rPr>
          <w:rFonts w:ascii="Times New Roman" w:eastAsia="Times New Roman" w:hAnsi="Times New Roman" w:cs="Times New Roman"/>
          <w:color w:val="auto"/>
          <w:sz w:val="24"/>
          <w:szCs w:val="24"/>
          <w:lang w:val="en-US"/>
        </w:rPr>
        <w:t xml:space="preserve"> education</w:t>
      </w:r>
      <w:r w:rsidR="005229B6" w:rsidRPr="00604FFF">
        <w:rPr>
          <w:rFonts w:ascii="Times New Roman" w:eastAsia="Times New Roman" w:hAnsi="Times New Roman" w:cs="Times New Roman"/>
          <w:color w:val="auto"/>
          <w:sz w:val="24"/>
          <w:szCs w:val="24"/>
          <w:lang w:val="en-US"/>
        </w:rPr>
        <w:t xml:space="preserve">, which largely </w:t>
      </w:r>
      <w:r w:rsidR="003D4C13" w:rsidRPr="00604FFF">
        <w:rPr>
          <w:rFonts w:ascii="Times New Roman" w:eastAsia="Times New Roman" w:hAnsi="Times New Roman" w:cs="Times New Roman"/>
          <w:color w:val="auto"/>
          <w:sz w:val="24"/>
          <w:szCs w:val="24"/>
          <w:lang w:val="en-US"/>
        </w:rPr>
        <w:t xml:space="preserve">ignore the costs of cultural and language shift. </w:t>
      </w:r>
      <w:r w:rsidR="00A0054A">
        <w:rPr>
          <w:rFonts w:ascii="Times New Roman" w:eastAsia="Times New Roman" w:hAnsi="Times New Roman" w:cs="Times New Roman"/>
          <w:color w:val="auto"/>
          <w:sz w:val="24"/>
          <w:szCs w:val="24"/>
          <w:lang w:val="en-US"/>
        </w:rPr>
        <w:t xml:space="preserve">Politicians’ primary concerns when it comes to English language education in this country has always been to </w:t>
      </w:r>
      <w:r w:rsidR="00875300">
        <w:rPr>
          <w:rFonts w:ascii="Times New Roman" w:eastAsia="Times New Roman" w:hAnsi="Times New Roman" w:cs="Times New Roman"/>
          <w:color w:val="auto"/>
          <w:sz w:val="24"/>
          <w:szCs w:val="24"/>
          <w:lang w:val="en-US"/>
        </w:rPr>
        <w:t>segr</w:t>
      </w:r>
      <w:r w:rsidR="00665D26">
        <w:rPr>
          <w:rFonts w:ascii="Times New Roman" w:eastAsia="Times New Roman" w:hAnsi="Times New Roman" w:cs="Times New Roman"/>
          <w:color w:val="auto"/>
          <w:sz w:val="24"/>
          <w:szCs w:val="24"/>
          <w:lang w:val="en-US"/>
        </w:rPr>
        <w:t xml:space="preserve">egate and structure difference — </w:t>
      </w:r>
      <w:r w:rsidR="00875300">
        <w:rPr>
          <w:rFonts w:ascii="Times New Roman" w:eastAsia="Times New Roman" w:hAnsi="Times New Roman" w:cs="Times New Roman"/>
          <w:color w:val="auto"/>
          <w:sz w:val="24"/>
          <w:szCs w:val="24"/>
          <w:lang w:val="en-US"/>
        </w:rPr>
        <w:t>with intent to eliminate</w:t>
      </w:r>
      <w:r w:rsidR="00665D26">
        <w:rPr>
          <w:rFonts w:ascii="Times New Roman" w:eastAsia="Times New Roman" w:hAnsi="Times New Roman" w:cs="Times New Roman"/>
          <w:color w:val="auto"/>
          <w:sz w:val="24"/>
          <w:szCs w:val="24"/>
          <w:lang w:val="en-US"/>
        </w:rPr>
        <w:t xml:space="preserve"> that difference — and this is clearly manifested in</w:t>
      </w:r>
      <w:r w:rsidR="00400705">
        <w:rPr>
          <w:rFonts w:ascii="Times New Roman" w:eastAsia="Times New Roman" w:hAnsi="Times New Roman" w:cs="Times New Roman"/>
          <w:color w:val="auto"/>
          <w:sz w:val="24"/>
          <w:szCs w:val="24"/>
          <w:lang w:val="en-US"/>
        </w:rPr>
        <w:t xml:space="preserve"> 20</w:t>
      </w:r>
      <w:r w:rsidR="00400705" w:rsidRPr="00400705">
        <w:rPr>
          <w:rFonts w:ascii="Times New Roman" w:eastAsia="Times New Roman" w:hAnsi="Times New Roman" w:cs="Times New Roman"/>
          <w:color w:val="auto"/>
          <w:sz w:val="24"/>
          <w:szCs w:val="24"/>
          <w:vertAlign w:val="superscript"/>
          <w:lang w:val="en-US"/>
        </w:rPr>
        <w:t>th</w:t>
      </w:r>
      <w:r w:rsidR="00400705">
        <w:rPr>
          <w:rFonts w:ascii="Times New Roman" w:eastAsia="Times New Roman" w:hAnsi="Times New Roman" w:cs="Times New Roman"/>
          <w:color w:val="auto"/>
          <w:sz w:val="24"/>
          <w:szCs w:val="24"/>
          <w:lang w:val="en-US"/>
        </w:rPr>
        <w:t xml:space="preserve"> century policies and court rulings.</w:t>
      </w:r>
    </w:p>
    <w:p w14:paraId="6A60556A" w14:textId="77777777" w:rsidR="00E10498" w:rsidRDefault="007B53FD" w:rsidP="00E10498">
      <w:pPr>
        <w:pBdr>
          <w:top w:val="none" w:sz="0" w:space="0" w:color="auto"/>
          <w:left w:val="none" w:sz="0" w:space="0" w:color="auto"/>
          <w:bottom w:val="none" w:sz="0" w:space="0" w:color="auto"/>
          <w:right w:val="none" w:sz="0" w:space="0" w:color="auto"/>
          <w:between w:val="none" w:sz="0" w:space="0" w:color="auto"/>
        </w:pBdr>
        <w:spacing w:after="240" w:line="480" w:lineRule="auto"/>
        <w:ind w:firstLine="720"/>
        <w:rPr>
          <w:rFonts w:ascii="Times New Roman" w:eastAsia="Times New Roman" w:hAnsi="Times New Roman" w:cs="Times New Roman"/>
          <w:color w:val="auto"/>
          <w:sz w:val="24"/>
          <w:szCs w:val="24"/>
          <w:lang w:val="en-US"/>
        </w:rPr>
      </w:pPr>
      <w:r w:rsidRPr="00604FFF">
        <w:rPr>
          <w:rFonts w:ascii="Times New Roman" w:eastAsia="Times New Roman" w:hAnsi="Times New Roman" w:cs="Times New Roman"/>
          <w:color w:val="auto"/>
          <w:sz w:val="24"/>
          <w:szCs w:val="24"/>
          <w:lang w:val="en-US"/>
        </w:rPr>
        <w:t xml:space="preserve">The psycholinguistic lens lays out </w:t>
      </w:r>
      <w:r w:rsidR="0056226A" w:rsidRPr="00604FFF">
        <w:rPr>
          <w:rFonts w:ascii="Times New Roman" w:eastAsia="Times New Roman" w:hAnsi="Times New Roman" w:cs="Times New Roman"/>
          <w:color w:val="auto"/>
          <w:sz w:val="24"/>
          <w:szCs w:val="24"/>
          <w:lang w:val="en-US"/>
        </w:rPr>
        <w:t>a methodology that focuses primarily on cognitive function, and puts language competence</w:t>
      </w:r>
      <w:r w:rsidR="00C33594" w:rsidRPr="00604FFF">
        <w:rPr>
          <w:rFonts w:ascii="Times New Roman" w:eastAsia="Times New Roman" w:hAnsi="Times New Roman" w:cs="Times New Roman"/>
          <w:color w:val="auto"/>
          <w:sz w:val="24"/>
          <w:szCs w:val="24"/>
          <w:lang w:val="en-US"/>
        </w:rPr>
        <w:t xml:space="preserve"> at the center of </w:t>
      </w:r>
      <w:r w:rsidR="00A07984" w:rsidRPr="00604FFF">
        <w:rPr>
          <w:rFonts w:ascii="Times New Roman" w:eastAsia="Times New Roman" w:hAnsi="Times New Roman" w:cs="Times New Roman"/>
          <w:color w:val="auto"/>
          <w:sz w:val="24"/>
          <w:szCs w:val="24"/>
          <w:lang w:val="en-US"/>
        </w:rPr>
        <w:t xml:space="preserve">pedagogical recommendations. </w:t>
      </w:r>
      <w:r w:rsidR="003D4C13" w:rsidRPr="00604FFF">
        <w:rPr>
          <w:rFonts w:ascii="Times New Roman" w:eastAsia="Times New Roman" w:hAnsi="Times New Roman" w:cs="Times New Roman"/>
          <w:color w:val="auto"/>
          <w:sz w:val="24"/>
          <w:szCs w:val="24"/>
          <w:lang w:val="en-US"/>
        </w:rPr>
        <w:t>This literature review</w:t>
      </w:r>
      <w:r w:rsidR="003D4C13">
        <w:rPr>
          <w:rFonts w:ascii="Times New Roman" w:eastAsia="Times New Roman" w:hAnsi="Times New Roman" w:cs="Times New Roman"/>
          <w:color w:val="auto"/>
          <w:sz w:val="24"/>
          <w:szCs w:val="24"/>
          <w:lang w:val="en-US"/>
        </w:rPr>
        <w:t xml:space="preserve"> </w:t>
      </w:r>
      <w:r w:rsidR="0017786A">
        <w:rPr>
          <w:rFonts w:ascii="Times New Roman" w:eastAsia="Times New Roman" w:hAnsi="Times New Roman" w:cs="Times New Roman"/>
          <w:color w:val="auto"/>
          <w:sz w:val="24"/>
          <w:szCs w:val="24"/>
          <w:lang w:val="en-US"/>
        </w:rPr>
        <w:t xml:space="preserve">shows us the way that language learning can be </w:t>
      </w:r>
      <w:proofErr w:type="spellStart"/>
      <w:r w:rsidR="00DC6AE3">
        <w:rPr>
          <w:rFonts w:ascii="Times New Roman" w:eastAsia="Times New Roman" w:hAnsi="Times New Roman" w:cs="Times New Roman"/>
          <w:color w:val="auto"/>
          <w:sz w:val="24"/>
          <w:szCs w:val="24"/>
          <w:lang w:val="en-US"/>
        </w:rPr>
        <w:t>pathologized</w:t>
      </w:r>
      <w:proofErr w:type="spellEnd"/>
      <w:r w:rsidR="00DC6AE3">
        <w:rPr>
          <w:rFonts w:ascii="Times New Roman" w:eastAsia="Times New Roman" w:hAnsi="Times New Roman" w:cs="Times New Roman"/>
          <w:color w:val="auto"/>
          <w:sz w:val="24"/>
          <w:szCs w:val="24"/>
          <w:lang w:val="en-US"/>
        </w:rPr>
        <w:t xml:space="preserve"> and structured to become a one-size-fits-all model. It also betrays </w:t>
      </w:r>
      <w:r w:rsidR="00BD1938">
        <w:rPr>
          <w:rFonts w:ascii="Times New Roman" w:eastAsia="Times New Roman" w:hAnsi="Times New Roman" w:cs="Times New Roman"/>
          <w:color w:val="auto"/>
          <w:sz w:val="24"/>
          <w:szCs w:val="24"/>
          <w:lang w:val="en-US"/>
        </w:rPr>
        <w:t xml:space="preserve">a strain of deficit thinking that is particularly dangerous: it allows for the slippery argument that developmental biology is to blame for the making or unmaking of the “good language learner.” </w:t>
      </w:r>
      <w:r w:rsidR="00C566AC">
        <w:rPr>
          <w:rFonts w:ascii="Times New Roman" w:eastAsia="Times New Roman" w:hAnsi="Times New Roman" w:cs="Times New Roman"/>
          <w:color w:val="auto"/>
          <w:sz w:val="24"/>
          <w:szCs w:val="24"/>
          <w:lang w:val="en-US"/>
        </w:rPr>
        <w:t>As this paper unfolds, we will see some of the consequences of this lens.</w:t>
      </w:r>
    </w:p>
    <w:p w14:paraId="77D44E75" w14:textId="0226DDF9" w:rsidR="00D70469" w:rsidRPr="005B31BF" w:rsidRDefault="00C566AC" w:rsidP="00D70469">
      <w:pPr>
        <w:pBdr>
          <w:top w:val="none" w:sz="0" w:space="0" w:color="auto"/>
          <w:left w:val="none" w:sz="0" w:space="0" w:color="auto"/>
          <w:bottom w:val="none" w:sz="0" w:space="0" w:color="auto"/>
          <w:right w:val="none" w:sz="0" w:space="0" w:color="auto"/>
          <w:between w:val="none" w:sz="0" w:space="0" w:color="auto"/>
        </w:pBdr>
        <w:spacing w:after="240" w:line="480" w:lineRule="auto"/>
        <w:ind w:firstLine="720"/>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lastRenderedPageBreak/>
        <w:t xml:space="preserve">Finally, </w:t>
      </w:r>
      <w:r w:rsidR="007A299A">
        <w:rPr>
          <w:rFonts w:ascii="Times New Roman" w:eastAsia="Times New Roman" w:hAnsi="Times New Roman" w:cs="Times New Roman"/>
          <w:color w:val="auto"/>
          <w:sz w:val="24"/>
          <w:szCs w:val="24"/>
          <w:lang w:val="en-US"/>
        </w:rPr>
        <w:t xml:space="preserve">this review presents two main concepts in critical race literature: linguistic exceptionalism and deficit theories. </w:t>
      </w:r>
      <w:r w:rsidR="001C765F">
        <w:rPr>
          <w:rFonts w:ascii="Times New Roman" w:eastAsia="Times New Roman" w:hAnsi="Times New Roman" w:cs="Times New Roman"/>
          <w:color w:val="auto"/>
          <w:sz w:val="24"/>
          <w:szCs w:val="24"/>
          <w:lang w:val="en-US"/>
        </w:rPr>
        <w:t xml:space="preserve">Through the work of </w:t>
      </w:r>
      <w:proofErr w:type="spellStart"/>
      <w:r w:rsidR="001C765F">
        <w:rPr>
          <w:rFonts w:ascii="Times New Roman" w:eastAsia="Times New Roman" w:hAnsi="Times New Roman" w:cs="Times New Roman"/>
          <w:color w:val="auto"/>
          <w:sz w:val="24"/>
          <w:szCs w:val="24"/>
          <w:lang w:val="en-US"/>
        </w:rPr>
        <w:t>Alim</w:t>
      </w:r>
      <w:proofErr w:type="spellEnd"/>
      <w:r w:rsidR="001C765F">
        <w:rPr>
          <w:rFonts w:ascii="Times New Roman" w:eastAsia="Times New Roman" w:hAnsi="Times New Roman" w:cs="Times New Roman"/>
          <w:color w:val="auto"/>
          <w:sz w:val="24"/>
          <w:szCs w:val="24"/>
          <w:lang w:val="en-US"/>
        </w:rPr>
        <w:t xml:space="preserve"> and Smitherman, </w:t>
      </w:r>
      <w:r w:rsidR="00AB13AB">
        <w:rPr>
          <w:rFonts w:ascii="Times New Roman" w:eastAsia="Times New Roman" w:hAnsi="Times New Roman" w:cs="Times New Roman"/>
          <w:color w:val="auto"/>
          <w:sz w:val="24"/>
          <w:szCs w:val="24"/>
          <w:lang w:val="en-US"/>
        </w:rPr>
        <w:t xml:space="preserve">we saw how the politics of language — including dialects and accents — can </w:t>
      </w:r>
      <w:r w:rsidR="005B1CD2">
        <w:rPr>
          <w:rFonts w:ascii="Times New Roman" w:eastAsia="Times New Roman" w:hAnsi="Times New Roman" w:cs="Times New Roman"/>
          <w:color w:val="auto"/>
          <w:sz w:val="24"/>
          <w:szCs w:val="24"/>
          <w:lang w:val="en-US"/>
        </w:rPr>
        <w:t xml:space="preserve">collide with racist </w:t>
      </w:r>
      <w:r w:rsidR="00001B37">
        <w:rPr>
          <w:rFonts w:ascii="Times New Roman" w:eastAsia="Times New Roman" w:hAnsi="Times New Roman" w:cs="Times New Roman"/>
          <w:color w:val="auto"/>
          <w:sz w:val="24"/>
          <w:szCs w:val="24"/>
          <w:lang w:val="en-US"/>
        </w:rPr>
        <w:t>ideologies</w:t>
      </w:r>
      <w:r w:rsidR="009C4912">
        <w:rPr>
          <w:rFonts w:ascii="Times New Roman" w:eastAsia="Times New Roman" w:hAnsi="Times New Roman" w:cs="Times New Roman"/>
          <w:color w:val="auto"/>
          <w:sz w:val="24"/>
          <w:szCs w:val="24"/>
          <w:lang w:val="en-US"/>
        </w:rPr>
        <w:t xml:space="preserve"> and create a hostile </w:t>
      </w:r>
      <w:r w:rsidR="004C2355">
        <w:rPr>
          <w:rFonts w:ascii="Times New Roman" w:eastAsia="Times New Roman" w:hAnsi="Times New Roman" w:cs="Times New Roman"/>
          <w:color w:val="auto"/>
          <w:sz w:val="24"/>
          <w:szCs w:val="24"/>
          <w:lang w:val="en-US"/>
        </w:rPr>
        <w:t>environment</w:t>
      </w:r>
      <w:r w:rsidR="009C4912">
        <w:rPr>
          <w:rFonts w:ascii="Times New Roman" w:eastAsia="Times New Roman" w:hAnsi="Times New Roman" w:cs="Times New Roman"/>
          <w:color w:val="auto"/>
          <w:sz w:val="24"/>
          <w:szCs w:val="24"/>
          <w:lang w:val="en-US"/>
        </w:rPr>
        <w:t xml:space="preserve"> for linguistic minorities in white educated spaces</w:t>
      </w:r>
      <w:r w:rsidR="00001B37">
        <w:rPr>
          <w:rFonts w:ascii="Times New Roman" w:eastAsia="Times New Roman" w:hAnsi="Times New Roman" w:cs="Times New Roman"/>
          <w:color w:val="auto"/>
          <w:sz w:val="24"/>
          <w:szCs w:val="24"/>
          <w:lang w:val="en-US"/>
        </w:rPr>
        <w:t xml:space="preserve">. And </w:t>
      </w:r>
      <w:r w:rsidR="009C4912">
        <w:rPr>
          <w:rFonts w:ascii="Times New Roman" w:eastAsia="Times New Roman" w:hAnsi="Times New Roman" w:cs="Times New Roman"/>
          <w:color w:val="auto"/>
          <w:sz w:val="24"/>
          <w:szCs w:val="24"/>
          <w:lang w:val="en-US"/>
        </w:rPr>
        <w:t xml:space="preserve">an overview of deficit theory also allows us to </w:t>
      </w:r>
      <w:r w:rsidR="004C2355">
        <w:rPr>
          <w:rFonts w:ascii="Times New Roman" w:eastAsia="Times New Roman" w:hAnsi="Times New Roman" w:cs="Times New Roman"/>
          <w:color w:val="auto"/>
          <w:sz w:val="24"/>
          <w:szCs w:val="24"/>
          <w:lang w:val="en-US"/>
        </w:rPr>
        <w:t xml:space="preserve">look for the discrete ways in which educators can perpetuate a cycle of blame on the students that they work to educate. This field is extremely important in framing a wider critique of ELL literature as a participant in a broader ecosystem that </w:t>
      </w:r>
      <w:r w:rsidR="0049627A">
        <w:rPr>
          <w:rFonts w:ascii="Times New Roman" w:eastAsia="Times New Roman" w:hAnsi="Times New Roman" w:cs="Times New Roman"/>
          <w:color w:val="auto"/>
          <w:sz w:val="24"/>
          <w:szCs w:val="24"/>
          <w:lang w:val="en-US"/>
        </w:rPr>
        <w:t xml:space="preserve">punishes individuals with multicultural backgrounds. However, </w:t>
      </w:r>
      <w:r w:rsidR="006706E7">
        <w:rPr>
          <w:rFonts w:ascii="Times New Roman" w:eastAsia="Times New Roman" w:hAnsi="Times New Roman" w:cs="Times New Roman"/>
          <w:color w:val="auto"/>
          <w:sz w:val="24"/>
          <w:szCs w:val="24"/>
          <w:lang w:val="en-US"/>
        </w:rPr>
        <w:t xml:space="preserve">it has yet to fully develop within the field of linguistics — a task that </w:t>
      </w:r>
      <w:proofErr w:type="spellStart"/>
      <w:r w:rsidR="006706E7">
        <w:rPr>
          <w:rFonts w:ascii="Times New Roman" w:eastAsia="Times New Roman" w:hAnsi="Times New Roman" w:cs="Times New Roman"/>
          <w:color w:val="auto"/>
          <w:sz w:val="24"/>
          <w:szCs w:val="24"/>
          <w:lang w:val="en-US"/>
        </w:rPr>
        <w:t>Alim</w:t>
      </w:r>
      <w:proofErr w:type="spellEnd"/>
      <w:r w:rsidR="006706E7">
        <w:rPr>
          <w:rFonts w:ascii="Times New Roman" w:eastAsia="Times New Roman" w:hAnsi="Times New Roman" w:cs="Times New Roman"/>
          <w:color w:val="auto"/>
          <w:sz w:val="24"/>
          <w:szCs w:val="24"/>
          <w:lang w:val="en-US"/>
        </w:rPr>
        <w:t xml:space="preserve"> and Smitherman pioneer — </w:t>
      </w:r>
      <w:r w:rsidR="00875C74">
        <w:rPr>
          <w:rFonts w:ascii="Times New Roman" w:eastAsia="Times New Roman" w:hAnsi="Times New Roman" w:cs="Times New Roman"/>
          <w:color w:val="auto"/>
          <w:sz w:val="24"/>
          <w:szCs w:val="24"/>
          <w:lang w:val="en-US"/>
        </w:rPr>
        <w:t>and this paper looks forward to contributing to that with the sections that follow.</w:t>
      </w:r>
      <w:r w:rsidR="00D70469">
        <w:rPr>
          <w:rFonts w:ascii="Times New Roman" w:eastAsia="Times New Roman" w:hAnsi="Times New Roman" w:cs="Times New Roman"/>
          <w:color w:val="auto"/>
          <w:sz w:val="24"/>
          <w:szCs w:val="24"/>
          <w:lang w:val="en-US"/>
        </w:rPr>
        <w:br/>
      </w:r>
    </w:p>
    <w:p w14:paraId="0B79570A" w14:textId="2EA3B136"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b/>
          <w:bCs/>
          <w:sz w:val="24"/>
          <w:szCs w:val="24"/>
          <w:lang w:val="en-US"/>
        </w:rPr>
        <w:t>V. The Students</w:t>
      </w:r>
    </w:p>
    <w:p w14:paraId="0B827764" w14:textId="4DEB261F"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A. CARLA</w:t>
      </w:r>
    </w:p>
    <w:p w14:paraId="272AE8C8"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It was always Carla’s dad who took the lead in her parent-teacher conferences. He is the one with the perfected American accent, from having grown up traveling for work between the United States and southern Mexico. Her mom, though fluent, still has her thick Dominican accent to this day — a fact which is of little consequence in Mount Vernon, NY where Carla’s family lives, but which is not ideal for parent-teacher conferences.</w:t>
      </w:r>
    </w:p>
    <w:p w14:paraId="5A25D391" w14:textId="4A560CFF"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But in third grade, Carla’s dad had a last-minute work conflict, and her mom was the one who in charge of meeting her teachers. Carla remembers that the meeting with her homeroom teacher started out with a mix of English, Spanish, and Italian, which both her teacher and her mom had picked up as kids. But it soon became clear that Carla’s mom was noticeably more comfortable in Spanish and Italian than she was in English, and the tone of the meeting shifted. </w:t>
      </w:r>
      <w:r w:rsidRPr="005B31BF">
        <w:rPr>
          <w:rFonts w:ascii="Times New Roman" w:hAnsi="Times New Roman" w:cs="Times New Roman"/>
          <w:sz w:val="24"/>
          <w:szCs w:val="24"/>
          <w:lang w:val="en-US"/>
        </w:rPr>
        <w:lastRenderedPageBreak/>
        <w:t>Later that week, Carla was enrolled in an ELL class, which she would be in for the next two years.</w:t>
      </w:r>
    </w:p>
    <w:p w14:paraId="3CA02BEA" w14:textId="45F844DE"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But Carla was born and raised in the United States, and her parents made sure that she and her brothers grew up speaking English — they were not even allowed to speak Spanish at home. </w:t>
      </w:r>
      <w:proofErr w:type="gramStart"/>
      <w:r w:rsidRPr="005B31BF">
        <w:rPr>
          <w:rFonts w:ascii="Times New Roman" w:hAnsi="Times New Roman" w:cs="Times New Roman"/>
          <w:sz w:val="24"/>
          <w:szCs w:val="24"/>
          <w:lang w:val="en-US"/>
        </w:rPr>
        <w:t>So</w:t>
      </w:r>
      <w:proofErr w:type="gramEnd"/>
      <w:r w:rsidRPr="005B31BF">
        <w:rPr>
          <w:rFonts w:ascii="Times New Roman" w:hAnsi="Times New Roman" w:cs="Times New Roman"/>
          <w:sz w:val="24"/>
          <w:szCs w:val="24"/>
          <w:lang w:val="en-US"/>
        </w:rPr>
        <w:t xml:space="preserve"> when she was placed in ESL in third grade, Carla was a native English-speaker. “My perception, at least as a child, was that my teacher heard my mom speaking the way she does and was like, ‘maybe that might translate over to her and be a hindrance to her reading skills.’” But that was not the case. Carla was always ahead of her classmates, and was often called on by her teacher to help walk other students through their work, or asked to translate from Spanish to English. It was not until middle school that Carla would start learning Spanish.</w:t>
      </w:r>
    </w:p>
    <w:p w14:paraId="07A11232" w14:textId="42E7DFA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She remembers in particular being irritated by the books she was given to read in class, which to her seemed like “baby books.” Outside of ELL, she was reading </w:t>
      </w:r>
      <w:r w:rsidRPr="005B31BF">
        <w:rPr>
          <w:rFonts w:ascii="Times New Roman" w:hAnsi="Times New Roman" w:cs="Times New Roman"/>
          <w:i/>
          <w:iCs/>
          <w:sz w:val="24"/>
          <w:szCs w:val="24"/>
          <w:lang w:val="en-US"/>
        </w:rPr>
        <w:t>Goosebumps</w:t>
      </w:r>
      <w:r w:rsidRPr="005B31BF">
        <w:rPr>
          <w:rFonts w:ascii="Times New Roman" w:hAnsi="Times New Roman" w:cs="Times New Roman"/>
          <w:sz w:val="24"/>
          <w:szCs w:val="24"/>
          <w:lang w:val="en-US"/>
        </w:rPr>
        <w:t xml:space="preserve"> and </w:t>
      </w:r>
      <w:proofErr w:type="spellStart"/>
      <w:r w:rsidRPr="005B31BF">
        <w:rPr>
          <w:rFonts w:ascii="Times New Roman" w:hAnsi="Times New Roman" w:cs="Times New Roman"/>
          <w:i/>
          <w:iCs/>
          <w:sz w:val="24"/>
          <w:szCs w:val="24"/>
          <w:lang w:val="en-US"/>
        </w:rPr>
        <w:t>Bunnicula</w:t>
      </w:r>
      <w:proofErr w:type="spellEnd"/>
      <w:r w:rsidRPr="005B31BF">
        <w:rPr>
          <w:rFonts w:ascii="Times New Roman" w:hAnsi="Times New Roman" w:cs="Times New Roman"/>
          <w:sz w:val="24"/>
          <w:szCs w:val="24"/>
          <w:lang w:val="en-US"/>
        </w:rPr>
        <w:t>, and progressing rapidly through her reading lists. But her ELL teacher had her read short books with large type and lots of pictures, being hyper-critical of her enunciation as she read out loud. Carla remembers wishing she had more opportunities to write and read things that interested her, but also recalls her dad being supportive of the focus on enunciation — his upbringing had emphasized for him the invaluable benefits of having a seamless American accent as an immigrant, and these classes were an opportunity for anyone to heighten their sensitivity to the mainstream brand of English.</w:t>
      </w:r>
    </w:p>
    <w:p w14:paraId="47F80370" w14:textId="1ACBED70"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Whereas her dad came at this from his personal perspective, at Carla’s school, this message was targeted. Despite the relative diversity of immigrant groups in Mount Vernon, Carla was only surrounded by Spanish speakers in her ELL class. Her teacher, as is often the case, did not speak Spanish. And over time, that impacted the way Carla saw the Spanish </w:t>
      </w:r>
      <w:r w:rsidRPr="005B31BF">
        <w:rPr>
          <w:rFonts w:ascii="Times New Roman" w:hAnsi="Times New Roman" w:cs="Times New Roman"/>
          <w:sz w:val="24"/>
          <w:szCs w:val="24"/>
          <w:lang w:val="en-US"/>
        </w:rPr>
        <w:lastRenderedPageBreak/>
        <w:t>speakers in her life as well. “I remember viewing it as, ‘Oh, you’re not as smart if you can’t pick up this language as easily, or if you can’t pick it up as well. Why can’t you help yourself?’” She is uncomfortable as she tells me this. “I don’t know, maybe I’m exposing myself. I infantilized the people I loved.”</w:t>
      </w:r>
    </w:p>
    <w:p w14:paraId="3404C02A" w14:textId="2CBC6C41"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Many years later, Carla would transfer to Choate Rosemary Hall, a private high school in Wallingford, Connecticut with a competitive admissions process. She had stopped ELL classes in the fifth grade and was performing at a very high level academically, but still faced criticism from teachers about her language, especially in relation to the vernacular she grew up using. She remembers in particular her junior year dorm advisor, who often called her out in public to correct her grammar or her pronunciation of certain words.</w:t>
      </w:r>
    </w:p>
    <w:p w14:paraId="604315AB" w14:textId="47DFFA01"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“She would eavesdrop on my conversations, and would point out when I would, for example, pronounce the word </w:t>
      </w:r>
      <w:r w:rsidRPr="005B31BF">
        <w:rPr>
          <w:rFonts w:ascii="Times New Roman" w:hAnsi="Times New Roman" w:cs="Times New Roman"/>
          <w:i/>
          <w:iCs/>
          <w:sz w:val="24"/>
          <w:szCs w:val="24"/>
          <w:lang w:val="en-US"/>
        </w:rPr>
        <w:t>ask</w:t>
      </w:r>
      <w:r w:rsidRPr="005B31BF">
        <w:rPr>
          <w:rFonts w:ascii="Times New Roman" w:hAnsi="Times New Roman" w:cs="Times New Roman"/>
          <w:sz w:val="24"/>
          <w:szCs w:val="24"/>
          <w:lang w:val="en-US"/>
        </w:rPr>
        <w:t xml:space="preserve"> as ‘axe’. She would joke around and be like, ‘No sweetie, I’m not going to axe you,’ motioning like she was chopping down a tree. And then she would break it down for me — ‘It’s not A-X-E, it’s A-S-K.’”</w:t>
      </w:r>
    </w:p>
    <w:p w14:paraId="775BFDDC" w14:textId="3F8556DD"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Carla spent her junior year drilling herself, repeating certain words multiple times until she got them right. She was convinced that she would never be taken seriously if she didn’t eliminate any traces of a different linguistic background, even if they were mainly dialectical. Part of this came from explicit messages on the part of teachers, many of whom echoed the dorm advisor, saying that if she ever wanted people to listen to her she had to speak “with a certain amount of respect for herself.” But it was also implicit: Carla and her brothers were always highly regarded at their schools and placed into honors classes from an early age. Meanwhile, their cousins, who did not have the immediate grasp on English that Carla did, were given fewer opportunities, and even held back for extra years.</w:t>
      </w:r>
    </w:p>
    <w:p w14:paraId="304429A2" w14:textId="3D3D5454"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Very early on, Carla understood the opportunities that speaking fluent English afforded her, as well as the alienation and anxiety that came with outsiders’ assumptions about her English competence. Today, she still struggles to cohere her bicultural background with her enforced monolingual identity, both in a personal and professional context. In family gatherings, she and her brothers are the only ones who don’t speak Spanish natively, which immediately causes distinctions in their relationships with the rest of their family. Meanwhile, as she’s grown more interested in studying immigration issues and politics, Carla has felt pressure to study Spanish for professional and academic gain, which contradicts the messages she always received from teachers and mentors.</w:t>
      </w:r>
    </w:p>
    <w:p w14:paraId="484A1330" w14:textId="77D81BCD"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“It’s like, all of these white people are speaking better Spanish than I can because I was always pushed to learn English, and I’m in this in-between state where I have a good accent but don’t feel at home speaking this language. I can speak a few sentences to you and hopefully speak them well enough that I can present myself in a way, without you knowing what’s going on behind that.”</w:t>
      </w:r>
    </w:p>
    <w:p w14:paraId="5CCF047C"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p>
    <w:p w14:paraId="4FFEB50D" w14:textId="2A923AC0"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B. KYLE</w:t>
      </w:r>
    </w:p>
    <w:p w14:paraId="79749042"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I meet up with Kyle at a tiny table in the back of a Starbucks, which has room for his iced coffee and a stack of papers in a manila folder. He’s brought me copies of his Elementary School records, which under California law have to be disclosed five years after high school graduation. He’s excited about showing them to me, but apprehensive. “It’s weird to have primary documents like these about yourself, because I feel like I only have primary documents for my thesis.”</w:t>
      </w:r>
    </w:p>
    <w:p w14:paraId="2F31E727" w14:textId="1D2CB53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We look through them together, and he’s particularly excited to show me his </w:t>
      </w:r>
      <w:proofErr w:type="gramStart"/>
      <w:r w:rsidRPr="005B31BF">
        <w:rPr>
          <w:rFonts w:ascii="Times New Roman" w:hAnsi="Times New Roman" w:cs="Times New Roman"/>
          <w:sz w:val="24"/>
          <w:szCs w:val="24"/>
          <w:lang w:val="en-US"/>
        </w:rPr>
        <w:t>fourth grade</w:t>
      </w:r>
      <w:proofErr w:type="gramEnd"/>
      <w:r w:rsidRPr="005B31BF">
        <w:rPr>
          <w:rFonts w:ascii="Times New Roman" w:hAnsi="Times New Roman" w:cs="Times New Roman"/>
          <w:sz w:val="24"/>
          <w:szCs w:val="24"/>
          <w:lang w:val="en-US"/>
        </w:rPr>
        <w:t xml:space="preserve"> assessments, where he placed in the lowest percentile in a series of cognitive exams, identifying him as being ‘at risk’ in English Language Arts. At the time, Kyle spoke Mandarin at home with his mom and dad, who are from Cambodia and Taiwan, respectively, but had a working knowledge of English and Spanish. He was born in the United States, but soon thereafter moved to Buenos Aires, Argentina for his dad’s job. At the age of five, Kyle’s family moved back to New York and eventually to Arcadia, a suburb of Los Angeles. By the </w:t>
      </w:r>
      <w:proofErr w:type="gramStart"/>
      <w:r w:rsidRPr="005B31BF">
        <w:rPr>
          <w:rFonts w:ascii="Times New Roman" w:hAnsi="Times New Roman" w:cs="Times New Roman"/>
          <w:sz w:val="24"/>
          <w:szCs w:val="24"/>
          <w:lang w:val="en-US"/>
        </w:rPr>
        <w:t>time</w:t>
      </w:r>
      <w:proofErr w:type="gramEnd"/>
      <w:r w:rsidRPr="005B31BF">
        <w:rPr>
          <w:rFonts w:ascii="Times New Roman" w:hAnsi="Times New Roman" w:cs="Times New Roman"/>
          <w:sz w:val="24"/>
          <w:szCs w:val="24"/>
          <w:lang w:val="en-US"/>
        </w:rPr>
        <w:t xml:space="preserve"> he was tested in the fourth grade, Kyle spoke English, Mandarin, and some Spanish, but had trouble with sentence construction and spelling in English. But based on his test performance, his counselor flagged him not only for ELL, but for Special Education classes.</w:t>
      </w:r>
    </w:p>
    <w:p w14:paraId="729BEE53" w14:textId="71FCEA14"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“I’m surprised by the amount of detail they included in these reports,” Kyle tells me as he flips through a section labeled </w:t>
      </w:r>
      <w:r w:rsidRPr="005B31BF">
        <w:rPr>
          <w:rFonts w:ascii="Times New Roman" w:hAnsi="Times New Roman" w:cs="Times New Roman"/>
          <w:i/>
          <w:iCs/>
          <w:sz w:val="24"/>
          <w:szCs w:val="24"/>
          <w:lang w:val="en-US"/>
        </w:rPr>
        <w:t>Medical Developmental History</w:t>
      </w:r>
      <w:r w:rsidRPr="005B31BF">
        <w:rPr>
          <w:rFonts w:ascii="Times New Roman" w:hAnsi="Times New Roman" w:cs="Times New Roman"/>
          <w:sz w:val="24"/>
          <w:szCs w:val="24"/>
          <w:lang w:val="en-US"/>
        </w:rPr>
        <w:t>. He laughs as he reads a section in which his counselor and teacher observed that he liked to wash his hands a lot. “That’s just called being cleanly,” he jokes as he rolls his eyes. In the same section, he also reads out observations about his speech and language development.</w:t>
      </w:r>
    </w:p>
    <w:p w14:paraId="63368F9B" w14:textId="42380AE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For three years after that initial report, Kyle was pulled out of class once a day for a Special Education class to address what the school had identified as a language impairment. His teachers were trained speech pathologists and resource specialists. He remembers feeling very well taken care of, especially with the individualized attention that he was receiving. They focused on pronunciation, reading skills, and structured lessons with daily tasks that emphasized organization and discipline. They had him read books and watch videos, which he notes in retrospect were always about American children and culture, and never about Taiwan or Cambodia or Argentina.</w:t>
      </w:r>
    </w:p>
    <w:p w14:paraId="32131D05" w14:textId="2447E3F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Whereas he felt generally supported by his SPED teachers, Kyle remembers his </w:t>
      </w:r>
      <w:proofErr w:type="gramStart"/>
      <w:r w:rsidRPr="005B31BF">
        <w:rPr>
          <w:rFonts w:ascii="Times New Roman" w:hAnsi="Times New Roman" w:cs="Times New Roman"/>
          <w:sz w:val="24"/>
          <w:szCs w:val="24"/>
          <w:lang w:val="en-US"/>
        </w:rPr>
        <w:t>fifth grade</w:t>
      </w:r>
      <w:proofErr w:type="gramEnd"/>
      <w:r w:rsidRPr="005B31BF">
        <w:rPr>
          <w:rFonts w:ascii="Times New Roman" w:hAnsi="Times New Roman" w:cs="Times New Roman"/>
          <w:sz w:val="24"/>
          <w:szCs w:val="24"/>
          <w:lang w:val="en-US"/>
        </w:rPr>
        <w:t xml:space="preserve"> teacher being particularly bad at accommodating for his development. In front of the rest of the class, she would point out any time that Kyle mispronounced a word, or would tape notes to his notebook that said, “Kyle, practice pronouncing X word 10 times for homework.”</w:t>
      </w:r>
    </w:p>
    <w:p w14:paraId="01435AB8" w14:textId="7D3542C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By the end of sixth grade, Kyle was much more confident and successful in communicating in English, and even joined theater and debate groups, and ran for Student Council of his middle school. However, his school kept him in SPED classes until eighth grade, which focused primarily on his study habits. At this point, Kyle was already enrolled in college prep and honors classes, and recalls feeling ashamed for having to take a specialized class when he was doing well in his classes. Even his teachers were surprised to find he was still attending SPED classes.</w:t>
      </w:r>
    </w:p>
    <w:p w14:paraId="51D3C38E" w14:textId="1ED0B99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proofErr w:type="gramStart"/>
      <w:r w:rsidRPr="005B31BF">
        <w:rPr>
          <w:rFonts w:ascii="Times New Roman" w:hAnsi="Times New Roman" w:cs="Times New Roman"/>
          <w:sz w:val="24"/>
          <w:szCs w:val="24"/>
          <w:lang w:val="en-US"/>
        </w:rPr>
        <w:t>So</w:t>
      </w:r>
      <w:proofErr w:type="gramEnd"/>
      <w:r w:rsidRPr="005B31BF">
        <w:rPr>
          <w:rFonts w:ascii="Times New Roman" w:hAnsi="Times New Roman" w:cs="Times New Roman"/>
          <w:sz w:val="24"/>
          <w:szCs w:val="24"/>
          <w:lang w:val="en-US"/>
        </w:rPr>
        <w:t xml:space="preserve"> he found himself hiding or omitting the fact that he was missing class for a study skills course, which added to parts of his life as a low-income student that he was already keeping from his peers. “I could just play the funny kid and do stupid stuff, and in a way built a rapport with people and integrate myself in that community, without ever addressing the fact that I was often late to school or missing class for this or that reason.”</w:t>
      </w:r>
    </w:p>
    <w:p w14:paraId="1B12EA41" w14:textId="7404E814"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Looking back, he wishes his middle school self could have worried less about what other people thought of him. But he still feels the traces of those instincts today, in relation to the choices he’s made in his language studies. Kyle has chosen not to study Mandarin in college, instead opting for Spanish. “I don’t know. Maybe it’s because if I ever became proficient in Mandarin people would just expect that to be a given anyway. But if you can speak Spanish or French well, and you’re Asian, it’s like ‘Oh, that’s actually pretty impressive. Maybe you are useful for this job.’”</w:t>
      </w:r>
    </w:p>
    <w:p w14:paraId="19FA1898" w14:textId="3818A57C"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 xml:space="preserve">Reminiscing on his days in SPED with his files in front of him also brings up questions for Kyle. </w:t>
      </w:r>
      <w:r w:rsidR="006E1F41" w:rsidRPr="005B31BF">
        <w:rPr>
          <w:rFonts w:ascii="Times New Roman" w:hAnsi="Times New Roman" w:cs="Times New Roman"/>
          <w:sz w:val="24"/>
          <w:szCs w:val="24"/>
          <w:lang w:val="en-US"/>
        </w:rPr>
        <w:t xml:space="preserve">He intends </w:t>
      </w:r>
      <w:r w:rsidR="006E1F41">
        <w:rPr>
          <w:rFonts w:ascii="Times New Roman" w:hAnsi="Times New Roman" w:cs="Times New Roman"/>
          <w:sz w:val="24"/>
          <w:szCs w:val="24"/>
          <w:lang w:val="en-US"/>
        </w:rPr>
        <w:t>to write</w:t>
      </w:r>
      <w:r w:rsidR="006E1F41" w:rsidRPr="005B31BF">
        <w:rPr>
          <w:rFonts w:ascii="Times New Roman" w:hAnsi="Times New Roman" w:cs="Times New Roman"/>
          <w:sz w:val="24"/>
          <w:szCs w:val="24"/>
          <w:lang w:val="en-US"/>
        </w:rPr>
        <w:t xml:space="preserve"> a paper for his Education Law course on individualized education programs (or IEPs), using his school’s resources as an </w:t>
      </w:r>
      <w:r w:rsidR="006E1F41">
        <w:rPr>
          <w:rFonts w:ascii="Times New Roman" w:hAnsi="Times New Roman" w:cs="Times New Roman"/>
          <w:sz w:val="24"/>
          <w:szCs w:val="24"/>
          <w:lang w:val="en-US"/>
        </w:rPr>
        <w:t xml:space="preserve">example of high-quality applications of the </w:t>
      </w:r>
      <w:r w:rsidR="006E1F41" w:rsidRPr="00480F99">
        <w:rPr>
          <w:rFonts w:ascii="Times New Roman" w:hAnsi="Times New Roman" w:cs="Times New Roman"/>
          <w:sz w:val="24"/>
          <w:szCs w:val="24"/>
          <w:lang w:val="en-US"/>
        </w:rPr>
        <w:t>Individuals with Disabilities Education Act</w:t>
      </w:r>
      <w:r w:rsidR="006E1F41">
        <w:rPr>
          <w:rFonts w:ascii="Times New Roman" w:hAnsi="Times New Roman" w:cs="Times New Roman"/>
          <w:sz w:val="24"/>
          <w:szCs w:val="24"/>
          <w:lang w:val="en-US"/>
        </w:rPr>
        <w:t xml:space="preserve"> (IDEA). But when I ask him </w:t>
      </w:r>
      <w:r w:rsidR="005E364C">
        <w:rPr>
          <w:rFonts w:ascii="Times New Roman" w:hAnsi="Times New Roman" w:cs="Times New Roman"/>
          <w:sz w:val="24"/>
          <w:szCs w:val="24"/>
          <w:lang w:val="en-US"/>
        </w:rPr>
        <w:t>how he feels about having been so heavily scrutinized by pathologists, he takes a second to answer.</w:t>
      </w:r>
      <w:r w:rsidR="006E1F41">
        <w:rPr>
          <w:rFonts w:ascii="Times New Roman" w:hAnsi="Times New Roman" w:cs="Times New Roman"/>
          <w:sz w:val="24"/>
          <w:szCs w:val="24"/>
          <w:lang w:val="en-US"/>
        </w:rPr>
        <w:t xml:space="preserve"> </w:t>
      </w:r>
      <w:r w:rsidRPr="005B31BF">
        <w:rPr>
          <w:rFonts w:ascii="Times New Roman" w:hAnsi="Times New Roman" w:cs="Times New Roman"/>
          <w:sz w:val="24"/>
          <w:szCs w:val="24"/>
          <w:lang w:val="en-US"/>
        </w:rPr>
        <w:t xml:space="preserve">“It’s really interesting seeing how adults evaluate kids’ performance. I mean, I’m glad. I think I got a lot out of those two, three years of ESL. But honestly even if I didn’t do it, I’m not sure how I’d be any different. I don’t know.” </w:t>
      </w:r>
    </w:p>
    <w:p w14:paraId="2CC5A221" w14:textId="0B194A3A"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p>
    <w:p w14:paraId="019452D0" w14:textId="77F935F9"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C. EMILY</w:t>
      </w:r>
    </w:p>
    <w:p w14:paraId="6A64274D" w14:textId="080B0E40"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She remembers very little from her first years in America, but Emily still retains the image of her younger sister’s hair falling out. They are only two years apart, but Emily has always been more verbal in her emotions. Whereas Emily cried and screamed every day before school for all of Kindergarten, her sister was more reserved, keeping her stress beneath the surface — until her hair started falling out. </w:t>
      </w:r>
    </w:p>
    <w:p w14:paraId="1F44AE8C" w14:textId="77777777"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Emily and her family moved from South Korea to College Station, Texas in 2000, when Emily was five and just starting school. Her dad was pursuing a degree at Texas A&amp;M and later at Virginia Tech, where her family moved a few years later. Emily’s first memory of Texas is of terror — in particular, of white people. “The blond hair was freaky. I knew it existed, but in fairytales, princesses, stuff like that. Not in real people.” Having emigrated from a relatively homogeneous environment, the fact of being surrounded by people who looked different from her, and most shockingly, </w:t>
      </w:r>
      <w:r w:rsidRPr="005B31BF">
        <w:rPr>
          <w:rFonts w:ascii="Times New Roman" w:hAnsi="Times New Roman" w:cs="Times New Roman"/>
          <w:i/>
          <w:iCs/>
          <w:sz w:val="24"/>
          <w:szCs w:val="24"/>
          <w:lang w:val="en-US"/>
        </w:rPr>
        <w:t>from</w:t>
      </w:r>
      <w:r w:rsidRPr="005B31BF">
        <w:rPr>
          <w:rFonts w:ascii="Times New Roman" w:hAnsi="Times New Roman" w:cs="Times New Roman"/>
          <w:sz w:val="24"/>
          <w:szCs w:val="24"/>
          <w:lang w:val="en-US"/>
        </w:rPr>
        <w:t xml:space="preserve"> </w:t>
      </w:r>
      <w:r w:rsidRPr="005B31BF">
        <w:rPr>
          <w:rFonts w:ascii="Times New Roman" w:hAnsi="Times New Roman" w:cs="Times New Roman"/>
          <w:i/>
          <w:iCs/>
          <w:sz w:val="24"/>
          <w:szCs w:val="24"/>
          <w:lang w:val="en-US"/>
        </w:rPr>
        <w:t>each other</w:t>
      </w:r>
      <w:r w:rsidRPr="005B31BF">
        <w:rPr>
          <w:rFonts w:ascii="Times New Roman" w:hAnsi="Times New Roman" w:cs="Times New Roman"/>
          <w:sz w:val="24"/>
          <w:szCs w:val="24"/>
          <w:lang w:val="en-US"/>
        </w:rPr>
        <w:t>, took time to sink in.</w:t>
      </w:r>
    </w:p>
    <w:p w14:paraId="0AC5DAD2" w14:textId="10FAFEB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But she was also overwhelmed by more than the sensory overload. Emily and her sister were the only student of Asian descent at their school, and the only recent immigrants. She was scared, confused, and lonely. Despite being very young when she moved, Emily had already started reading in Korean and was ahead of her peers. But in Texas, she was one of a handful of English Language Learners, and her parents agreed to hold her back for an extra year of Kindergarten after she underperformed in state tests. “It was just so confusing. There were no friends, no one looking out for me. I was just like this strange immigrant child in Texas.”</w:t>
      </w:r>
    </w:p>
    <w:p w14:paraId="377D0762" w14:textId="2BD481A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00E10498">
        <w:rPr>
          <w:rFonts w:ascii="Times New Roman" w:hAnsi="Times New Roman" w:cs="Times New Roman"/>
          <w:sz w:val="24"/>
          <w:szCs w:val="24"/>
          <w:lang w:val="en-US"/>
        </w:rPr>
        <w:t>Yet</w:t>
      </w:r>
      <w:r w:rsidRPr="005B31BF">
        <w:rPr>
          <w:rFonts w:ascii="Times New Roman" w:hAnsi="Times New Roman" w:cs="Times New Roman"/>
          <w:sz w:val="24"/>
          <w:szCs w:val="24"/>
          <w:lang w:val="en-US"/>
        </w:rPr>
        <w:t xml:space="preserve"> while she was struggling to navigate her emotions for many months, she understood the stakes of focusing on her English education relatively quickly. Her parents supported her in learning English as best she could, partly because they wanted her to, and partly because they needed her to. Emily remembers translating for her parents at grocery stores, parent-teacher meetings, and at social events. She can pinpoint the moment she realized she was better at speaking English than they were. “It’s a weird power dynamic. I had better communication skills than my mom, who was an adult.”</w:t>
      </w:r>
    </w:p>
    <w:p w14:paraId="20A4FD6D" w14:textId="38F0E393"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Her neighborhood was predominantly white, and although her parents found a few immigrant families to lean on, Emily understood that she had to become American, both for herself and for her family. She translated words, but also cultural norms. “My mom and I would do things together, and she just wouldn’t understand the rules. I would get frustrated and upset as to why she couldn’t pick it up.”</w:t>
      </w:r>
    </w:p>
    <w:p w14:paraId="7A2E1313" w14:textId="541C1156"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proofErr w:type="gramStart"/>
      <w:r w:rsidRPr="005B31BF">
        <w:rPr>
          <w:rFonts w:ascii="Times New Roman" w:hAnsi="Times New Roman" w:cs="Times New Roman"/>
          <w:sz w:val="24"/>
          <w:szCs w:val="24"/>
          <w:lang w:val="en-US"/>
        </w:rPr>
        <w:t>So</w:t>
      </w:r>
      <w:proofErr w:type="gramEnd"/>
      <w:r w:rsidRPr="005B31BF">
        <w:rPr>
          <w:rFonts w:ascii="Times New Roman" w:hAnsi="Times New Roman" w:cs="Times New Roman"/>
          <w:sz w:val="24"/>
          <w:szCs w:val="24"/>
          <w:lang w:val="en-US"/>
        </w:rPr>
        <w:t xml:space="preserve"> at school, Emily picked up English quickly and took her teachers’ feedback constructively. Looking back, she wonders if she was targeted or treated differently. All of her teachers were local, and had likely never met a student with her background. But all Emily got out of it was an opportunity to fully immerse herself in her new world, and to wipe away the fear </w:t>
      </w:r>
      <w:r w:rsidRPr="005B31BF">
        <w:rPr>
          <w:rFonts w:ascii="Times New Roman" w:hAnsi="Times New Roman" w:cs="Times New Roman"/>
          <w:sz w:val="24"/>
          <w:szCs w:val="24"/>
          <w:lang w:val="en-US"/>
        </w:rPr>
        <w:lastRenderedPageBreak/>
        <w:t>and the confusion. She gravitated toward English-speakers in her friendships, and pushed for her family to speak more English at home. Her sister followed suit, and even picked up English faster than Emily did. Despite that, both of them continued to be selected for yearly language testing long into their middle school years.</w:t>
      </w:r>
    </w:p>
    <w:p w14:paraId="6A33D26E" w14:textId="1181DFF5"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I ask her to reflect on what all of this meant for her sense of grounding in her Korean identity. She measures her words, and says, “I think I just… I threw a lot of things away to make room for English, and being American.” Even as her communities began to diversify when she moved to Virginia and eventually to San Diego in sixth grade, Emily continued chasing the sense of safety and belonging that had been so violently absent from that first year. She continued to dive into predominantly-white American culture, and to surround herself with English-speaking friends.</w:t>
      </w:r>
    </w:p>
    <w:p w14:paraId="27866F75" w14:textId="25ED9DAE"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t xml:space="preserve"> </w:t>
      </w:r>
      <w:r w:rsidR="00E10498">
        <w:rPr>
          <w:rFonts w:ascii="Times New Roman" w:hAnsi="Times New Roman" w:cs="Times New Roman"/>
          <w:color w:val="auto"/>
          <w:sz w:val="24"/>
          <w:szCs w:val="24"/>
          <w:lang w:val="en-US"/>
        </w:rPr>
        <w:tab/>
      </w:r>
      <w:r w:rsidRPr="005B31BF">
        <w:rPr>
          <w:rFonts w:ascii="Times New Roman" w:hAnsi="Times New Roman" w:cs="Times New Roman"/>
          <w:sz w:val="24"/>
          <w:szCs w:val="24"/>
          <w:lang w:val="en-US"/>
        </w:rPr>
        <w:t>On the one hand, she is happy to be able to navigate social, academic, and professional spaces in a way that she never saw her parents being able to do. But on the other hand, she regrets that her parents didn’t emphasize the value of retaining her Korean culture. Today, she estimates that her Korean is that of a 10-year-old, and is often uncomfortable in majority-Korean spaces. In some ways, she retains her childhood mindset of curating an outward American-ness (which, she points out, contains a strong strain of whitewashing) — a survival mechanism designed to protect her in a world where she was the only one with her physical appearance and heritage. But through implicit and explicit messages, it was always clear that it had to come at the expense of her family’s culture; there was no room to contain both of her selves in one body.</w:t>
      </w:r>
    </w:p>
    <w:p w14:paraId="6B6EABAD" w14:textId="77777777"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sidRPr="005B31BF">
        <w:rPr>
          <w:rFonts w:ascii="Times New Roman" w:hAnsi="Times New Roman" w:cs="Times New Roman"/>
          <w:sz w:val="24"/>
          <w:szCs w:val="24"/>
          <w:lang w:val="en-US"/>
        </w:rPr>
        <w:t xml:space="preserve"> </w:t>
      </w:r>
    </w:p>
    <w:p w14:paraId="64414CEA" w14:textId="77777777" w:rsidR="00D70469"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38308F8A" w14:textId="77777777" w:rsidR="00D70469" w:rsidRPr="005B31BF"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p>
    <w:p w14:paraId="0EE6A6D6" w14:textId="2C0708DB" w:rsidR="005B31BF" w:rsidRP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color w:val="auto"/>
          <w:sz w:val="24"/>
          <w:szCs w:val="24"/>
          <w:lang w:val="en-US"/>
        </w:rPr>
      </w:pPr>
      <w:r w:rsidRPr="005B31BF">
        <w:rPr>
          <w:rFonts w:ascii="Times New Roman" w:hAnsi="Times New Roman" w:cs="Times New Roman"/>
          <w:sz w:val="24"/>
          <w:szCs w:val="24"/>
          <w:lang w:val="en-US"/>
        </w:rPr>
        <w:lastRenderedPageBreak/>
        <w:t>D. LUI</w:t>
      </w:r>
      <w:r w:rsidR="00E10498">
        <w:rPr>
          <w:rFonts w:ascii="Times New Roman" w:hAnsi="Times New Roman" w:cs="Times New Roman"/>
          <w:sz w:val="24"/>
          <w:szCs w:val="24"/>
          <w:lang w:val="en-US"/>
        </w:rPr>
        <w:t>S</w:t>
      </w:r>
    </w:p>
    <w:p w14:paraId="419B10BF" w14:textId="143103A7" w:rsidR="005B31BF" w:rsidRDefault="005B31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sidRPr="005B31BF">
        <w:rPr>
          <w:rFonts w:ascii="Times New Roman" w:hAnsi="Times New Roman" w:cs="Times New Roman"/>
          <w:sz w:val="24"/>
          <w:szCs w:val="24"/>
          <w:lang w:val="en-US"/>
        </w:rPr>
        <w:t>“I was a really big bully,” Luis tells me over the phone. I laugh, but he’s serious. When he was in first grade, he would intentionally use difficult words around</w:t>
      </w:r>
      <w:r w:rsidR="0007565E">
        <w:rPr>
          <w:rFonts w:ascii="Times New Roman" w:hAnsi="Times New Roman" w:cs="Times New Roman"/>
          <w:sz w:val="24"/>
          <w:szCs w:val="24"/>
          <w:lang w:val="en-US"/>
        </w:rPr>
        <w:t xml:space="preserve"> other children who didn’t speak English well. In particular, he remembers</w:t>
      </w:r>
      <w:r w:rsidRPr="005B31BF">
        <w:rPr>
          <w:rFonts w:ascii="Times New Roman" w:hAnsi="Times New Roman" w:cs="Times New Roman"/>
          <w:sz w:val="24"/>
          <w:szCs w:val="24"/>
          <w:lang w:val="en-US"/>
        </w:rPr>
        <w:t xml:space="preserve"> a boy from Iran who had just moved to the area, </w:t>
      </w:r>
      <w:r w:rsidR="0007565E">
        <w:rPr>
          <w:rFonts w:ascii="Times New Roman" w:hAnsi="Times New Roman" w:cs="Times New Roman"/>
          <w:sz w:val="24"/>
          <w:szCs w:val="24"/>
          <w:lang w:val="en-US"/>
        </w:rPr>
        <w:t>and Luis knew</w:t>
      </w:r>
      <w:r w:rsidRPr="005B31BF">
        <w:rPr>
          <w:rFonts w:ascii="Times New Roman" w:hAnsi="Times New Roman" w:cs="Times New Roman"/>
          <w:sz w:val="24"/>
          <w:szCs w:val="24"/>
          <w:lang w:val="en-US"/>
        </w:rPr>
        <w:t xml:space="preserve"> that he would not understand what he was saying</w:t>
      </w:r>
      <w:r w:rsidR="0007565E">
        <w:rPr>
          <w:rFonts w:ascii="Times New Roman" w:hAnsi="Times New Roman" w:cs="Times New Roman"/>
          <w:sz w:val="24"/>
          <w:szCs w:val="24"/>
          <w:lang w:val="en-US"/>
        </w:rPr>
        <w:t xml:space="preserve"> if spoke quickly and used big words</w:t>
      </w:r>
      <w:r w:rsidRPr="005B31BF">
        <w:rPr>
          <w:rFonts w:ascii="Times New Roman" w:hAnsi="Times New Roman" w:cs="Times New Roman"/>
          <w:sz w:val="24"/>
          <w:szCs w:val="24"/>
          <w:lang w:val="en-US"/>
        </w:rPr>
        <w:t>. “I felt insecure about my English, so this allowed me to feel like I had power over him.” Luis regrets it to this day, and has tried to reach out to the blue-eyed boy who sat quietly in the corner of his homeroom. No response so far.</w:t>
      </w:r>
    </w:p>
    <w:p w14:paraId="5F92C22D" w14:textId="67261A94" w:rsidR="004D6F4D" w:rsidRDefault="004D6F4D"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At the time, Luis was </w:t>
      </w:r>
      <w:r w:rsidR="00A30CF2">
        <w:rPr>
          <w:rFonts w:ascii="Times New Roman" w:hAnsi="Times New Roman" w:cs="Times New Roman"/>
          <w:sz w:val="24"/>
          <w:szCs w:val="24"/>
          <w:lang w:val="en-US"/>
        </w:rPr>
        <w:t xml:space="preserve">an ELL student at his school in the East Side of Los Angeles. Both of his parents are from </w:t>
      </w:r>
      <w:r w:rsidR="00A30CF2" w:rsidRPr="005B31BF">
        <w:rPr>
          <w:rFonts w:ascii="Times New Roman" w:hAnsi="Times New Roman" w:cs="Times New Roman"/>
          <w:sz w:val="24"/>
          <w:szCs w:val="24"/>
          <w:lang w:val="en-US"/>
        </w:rPr>
        <w:t>Guadalajara, Mexico, and came to the United States in their early adulthood before they met each other.</w:t>
      </w:r>
      <w:r w:rsidR="00A30CF2">
        <w:rPr>
          <w:rFonts w:ascii="Times New Roman" w:hAnsi="Times New Roman" w:cs="Times New Roman"/>
          <w:sz w:val="24"/>
          <w:szCs w:val="24"/>
          <w:lang w:val="en-US"/>
        </w:rPr>
        <w:t xml:space="preserve"> Luis’ first language was Spanish despite having been born in the United States, and by second grade he was still having a lot of trouble with literacy. When his parents realized this, they put him in his school’s ELL program on their own volition. El Monte school in East LA was special, because it was exceptionally diverse — it brought in students who spoke </w:t>
      </w:r>
      <w:r w:rsidR="00A30CF2" w:rsidRPr="00A30CF2">
        <w:rPr>
          <w:rFonts w:ascii="Times New Roman" w:hAnsi="Times New Roman" w:cs="Times New Roman"/>
          <w:sz w:val="24"/>
          <w:szCs w:val="24"/>
          <w:lang w:val="en-US"/>
        </w:rPr>
        <w:t xml:space="preserve">Spanish, Chinese, Cantonese, Korean, </w:t>
      </w:r>
      <w:r w:rsidR="00A30CF2">
        <w:rPr>
          <w:rFonts w:ascii="Times New Roman" w:hAnsi="Times New Roman" w:cs="Times New Roman"/>
          <w:sz w:val="24"/>
          <w:szCs w:val="24"/>
          <w:lang w:val="en-US"/>
        </w:rPr>
        <w:t xml:space="preserve">and </w:t>
      </w:r>
      <w:r w:rsidR="00A30CF2" w:rsidRPr="00A30CF2">
        <w:rPr>
          <w:rFonts w:ascii="Times New Roman" w:hAnsi="Times New Roman" w:cs="Times New Roman"/>
          <w:sz w:val="24"/>
          <w:szCs w:val="24"/>
          <w:lang w:val="en-US"/>
        </w:rPr>
        <w:t>Japanese</w:t>
      </w:r>
      <w:r w:rsidR="00A30CF2">
        <w:rPr>
          <w:rFonts w:ascii="Times New Roman" w:hAnsi="Times New Roman" w:cs="Times New Roman"/>
          <w:sz w:val="24"/>
          <w:szCs w:val="24"/>
          <w:lang w:val="en-US"/>
        </w:rPr>
        <w:t xml:space="preserve">. </w:t>
      </w:r>
      <w:r w:rsidR="00EF42A0">
        <w:rPr>
          <w:rFonts w:ascii="Times New Roman" w:hAnsi="Times New Roman" w:cs="Times New Roman"/>
          <w:sz w:val="24"/>
          <w:szCs w:val="24"/>
          <w:lang w:val="en-US"/>
        </w:rPr>
        <w:t>But Luis’ close friends were predominantly second-generation Mexicans like him, and had no trouble with English.</w:t>
      </w:r>
    </w:p>
    <w:p w14:paraId="3BD68D03" w14:textId="3201DA60" w:rsidR="00EF42A0" w:rsidRDefault="001B6303"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Soon after starting ELL, Luis remembers feeling extremely anxious and insecure. When he got pulled out of class, his friends would snicker at him and he worried about what he would be missing out on. </w:t>
      </w:r>
      <w:r w:rsidR="00FB68B7">
        <w:rPr>
          <w:rFonts w:ascii="Times New Roman" w:hAnsi="Times New Roman" w:cs="Times New Roman"/>
          <w:sz w:val="24"/>
          <w:szCs w:val="24"/>
          <w:lang w:val="en-US"/>
        </w:rPr>
        <w:t>He was also not always supported outside of ELL. One day in class, he asked his teacher how to spell the word “</w:t>
      </w:r>
      <w:proofErr w:type="spellStart"/>
      <w:r w:rsidR="00FB68B7">
        <w:rPr>
          <w:rFonts w:ascii="Times New Roman" w:hAnsi="Times New Roman" w:cs="Times New Roman"/>
          <w:sz w:val="24"/>
          <w:szCs w:val="24"/>
          <w:lang w:val="en-US"/>
        </w:rPr>
        <w:t>gonna</w:t>
      </w:r>
      <w:proofErr w:type="spellEnd"/>
      <w:r w:rsidR="00FB68B7">
        <w:rPr>
          <w:rFonts w:ascii="Times New Roman" w:hAnsi="Times New Roman" w:cs="Times New Roman"/>
          <w:sz w:val="24"/>
          <w:szCs w:val="24"/>
          <w:lang w:val="en-US"/>
        </w:rPr>
        <w:t>,” and she called him out on the fact that “</w:t>
      </w:r>
      <w:proofErr w:type="spellStart"/>
      <w:r w:rsidR="00FB68B7">
        <w:rPr>
          <w:rFonts w:ascii="Times New Roman" w:hAnsi="Times New Roman" w:cs="Times New Roman"/>
          <w:sz w:val="24"/>
          <w:szCs w:val="24"/>
          <w:lang w:val="en-US"/>
        </w:rPr>
        <w:t>gonna</w:t>
      </w:r>
      <w:proofErr w:type="spellEnd"/>
      <w:r w:rsidR="00FB68B7">
        <w:rPr>
          <w:rFonts w:ascii="Times New Roman" w:hAnsi="Times New Roman" w:cs="Times New Roman"/>
          <w:sz w:val="24"/>
          <w:szCs w:val="24"/>
          <w:lang w:val="en-US"/>
        </w:rPr>
        <w:t xml:space="preserve">” was not a real word. Luis was so embarrassed that he peed himself. </w:t>
      </w:r>
      <w:r w:rsidR="00811106">
        <w:rPr>
          <w:rFonts w:ascii="Times New Roman" w:hAnsi="Times New Roman" w:cs="Times New Roman"/>
          <w:sz w:val="24"/>
          <w:szCs w:val="24"/>
          <w:lang w:val="en-US"/>
        </w:rPr>
        <w:t xml:space="preserve">When I inquired into the incident, Luis clarified that this only happened one time, and that the teacher was generally very sweet. </w:t>
      </w:r>
      <w:r w:rsidR="00811106">
        <w:rPr>
          <w:rFonts w:ascii="Times New Roman" w:hAnsi="Times New Roman" w:cs="Times New Roman"/>
          <w:sz w:val="24"/>
          <w:szCs w:val="24"/>
          <w:lang w:val="en-US"/>
        </w:rPr>
        <w:lastRenderedPageBreak/>
        <w:t xml:space="preserve">But he was so anxious </w:t>
      </w:r>
      <w:r w:rsidR="0012524C">
        <w:rPr>
          <w:rFonts w:ascii="Times New Roman" w:hAnsi="Times New Roman" w:cs="Times New Roman"/>
          <w:sz w:val="24"/>
          <w:szCs w:val="24"/>
          <w:lang w:val="en-US"/>
        </w:rPr>
        <w:t>as a result of all the social changes that were happening to him that the took her comment extremely personally.</w:t>
      </w:r>
    </w:p>
    <w:p w14:paraId="279DEA08" w14:textId="77777777" w:rsidR="004043C9" w:rsidRDefault="008A5896"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he describes his move to Topeka four years later, it is a much different story. “I pushed through [ELL] and was at the top of my class. When I moved to Topeka, I was obsessed with being the best.” </w:t>
      </w:r>
      <w:r w:rsidR="00603538">
        <w:rPr>
          <w:rFonts w:ascii="Times New Roman" w:hAnsi="Times New Roman" w:cs="Times New Roman"/>
          <w:sz w:val="24"/>
          <w:szCs w:val="24"/>
          <w:lang w:val="en-US"/>
        </w:rPr>
        <w:t xml:space="preserve">He describes himself as being </w:t>
      </w:r>
      <w:r w:rsidR="004043C9">
        <w:rPr>
          <w:rFonts w:ascii="Times New Roman" w:hAnsi="Times New Roman" w:cs="Times New Roman"/>
          <w:sz w:val="24"/>
          <w:szCs w:val="24"/>
          <w:lang w:val="en-US"/>
        </w:rPr>
        <w:t>very competitive in high school, and leveraged his Spanish background to get ahead in his predominantly white school — which is what he advises his own students to do. Today, Luis is a college counselor at his high school in Topeka, and he especially loves working with bilingual students. “I try to emphasize that being bilingual is definitely an asset. Even if you don’t go to college, being able to translate across languages will get you any job you want.”</w:t>
      </w:r>
    </w:p>
    <w:p w14:paraId="051A5EF7" w14:textId="23596FD7" w:rsidR="004B6679" w:rsidRPr="00E10498" w:rsidRDefault="004043C9"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But he admits that he’s still </w:t>
      </w:r>
      <w:r w:rsidR="009C3A7E">
        <w:rPr>
          <w:rFonts w:ascii="Times New Roman" w:hAnsi="Times New Roman" w:cs="Times New Roman"/>
          <w:sz w:val="24"/>
          <w:szCs w:val="24"/>
          <w:lang w:val="en-US"/>
        </w:rPr>
        <w:t>haunted by his childhood shame of not speaking English well, which he carries with him to this day. “S</w:t>
      </w:r>
      <w:r w:rsidR="009C3A7E" w:rsidRPr="009C3A7E">
        <w:rPr>
          <w:rFonts w:ascii="Times New Roman" w:hAnsi="Times New Roman" w:cs="Times New Roman"/>
          <w:sz w:val="24"/>
          <w:szCs w:val="24"/>
          <w:lang w:val="en-US"/>
        </w:rPr>
        <w:t xml:space="preserve">ometimes I feel </w:t>
      </w:r>
      <w:r w:rsidR="009C3A7E">
        <w:rPr>
          <w:rFonts w:ascii="Times New Roman" w:hAnsi="Times New Roman" w:cs="Times New Roman"/>
          <w:sz w:val="24"/>
          <w:szCs w:val="24"/>
          <w:lang w:val="en-US"/>
        </w:rPr>
        <w:t xml:space="preserve">second-hand embarrassed or </w:t>
      </w:r>
      <w:r w:rsidR="009C3A7E" w:rsidRPr="009C3A7E">
        <w:rPr>
          <w:rFonts w:ascii="Times New Roman" w:hAnsi="Times New Roman" w:cs="Times New Roman"/>
          <w:sz w:val="24"/>
          <w:szCs w:val="24"/>
          <w:lang w:val="en-US"/>
        </w:rPr>
        <w:t>shy about other people who speak Spanish but don’t speak English</w:t>
      </w:r>
      <w:r w:rsidR="009C3A7E">
        <w:rPr>
          <w:rFonts w:ascii="Times New Roman" w:hAnsi="Times New Roman" w:cs="Times New Roman"/>
          <w:sz w:val="24"/>
          <w:szCs w:val="24"/>
          <w:lang w:val="en-US"/>
        </w:rPr>
        <w:t xml:space="preserve">. I need to remind myself </w:t>
      </w:r>
      <w:r w:rsidR="00EF443D">
        <w:rPr>
          <w:rFonts w:ascii="Times New Roman" w:hAnsi="Times New Roman" w:cs="Times New Roman"/>
          <w:sz w:val="24"/>
          <w:szCs w:val="24"/>
          <w:lang w:val="en-US"/>
        </w:rPr>
        <w:t>of what I tell my students every day. This is an honor.”</w:t>
      </w:r>
    </w:p>
    <w:p w14:paraId="5FB9D869" w14:textId="77777777" w:rsidR="004B6679" w:rsidRDefault="004B667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rPr>
      </w:pPr>
    </w:p>
    <w:p w14:paraId="653AE8BB" w14:textId="403D1452" w:rsidR="004B6679" w:rsidRDefault="004B667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 Analysis</w:t>
      </w:r>
    </w:p>
    <w:p w14:paraId="22FB1CB8" w14:textId="093A9E58" w:rsidR="00E42D66" w:rsidRDefault="000531F7"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final section will engage with the stories and conversations that I’ve collected, and put them in context and contrast to the stories that introduced this paper. It will parse out </w:t>
      </w:r>
      <w:r w:rsidR="00C51D5C">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main themes that were drawn from my interviews</w:t>
      </w:r>
      <w:r w:rsidR="00C51D5C">
        <w:rPr>
          <w:rFonts w:ascii="Times New Roman" w:eastAsia="Times New Roman" w:hAnsi="Times New Roman" w:cs="Times New Roman"/>
          <w:sz w:val="24"/>
          <w:szCs w:val="24"/>
        </w:rPr>
        <w:t xml:space="preserve"> — </w:t>
      </w:r>
      <w:r w:rsidR="0063147A">
        <w:rPr>
          <w:rFonts w:ascii="Times New Roman" w:eastAsia="Times New Roman" w:hAnsi="Times New Roman" w:cs="Times New Roman"/>
          <w:sz w:val="24"/>
          <w:szCs w:val="24"/>
        </w:rPr>
        <w:t xml:space="preserve">the omnipresence of social anxiety, manifestations of deficit thinking, </w:t>
      </w:r>
      <w:r w:rsidR="00C51D5C">
        <w:rPr>
          <w:rFonts w:ascii="Times New Roman" w:eastAsia="Times New Roman" w:hAnsi="Times New Roman" w:cs="Times New Roman"/>
          <w:sz w:val="24"/>
          <w:szCs w:val="24"/>
        </w:rPr>
        <w:t xml:space="preserve">and </w:t>
      </w:r>
      <w:r w:rsidR="0063147A">
        <w:rPr>
          <w:rFonts w:ascii="Times New Roman" w:eastAsia="Times New Roman" w:hAnsi="Times New Roman" w:cs="Times New Roman"/>
          <w:sz w:val="24"/>
          <w:szCs w:val="24"/>
        </w:rPr>
        <w:t>the shifting of roles within families</w:t>
      </w:r>
      <w:r w:rsidR="001202FD">
        <w:rPr>
          <w:rFonts w:ascii="Times New Roman" w:eastAsia="Times New Roman" w:hAnsi="Times New Roman" w:cs="Times New Roman"/>
          <w:sz w:val="24"/>
          <w:szCs w:val="24"/>
        </w:rPr>
        <w:t xml:space="preserve"> — which all contribute to the complex experience of ELLs</w:t>
      </w:r>
      <w:r w:rsidR="0063147A">
        <w:rPr>
          <w:rFonts w:ascii="Times New Roman" w:eastAsia="Times New Roman" w:hAnsi="Times New Roman" w:cs="Times New Roman"/>
          <w:sz w:val="24"/>
          <w:szCs w:val="24"/>
        </w:rPr>
        <w:t xml:space="preserve">. The following sections will address </w:t>
      </w:r>
      <w:r w:rsidR="001E1859">
        <w:rPr>
          <w:rFonts w:ascii="Times New Roman" w:eastAsia="Times New Roman" w:hAnsi="Times New Roman" w:cs="Times New Roman"/>
          <w:sz w:val="24"/>
          <w:szCs w:val="24"/>
        </w:rPr>
        <w:t>research questions I anticipated as well as questions I didn’t</w:t>
      </w:r>
      <w:r w:rsidR="0063147A">
        <w:rPr>
          <w:rFonts w:ascii="Times New Roman" w:eastAsia="Times New Roman" w:hAnsi="Times New Roman" w:cs="Times New Roman"/>
          <w:sz w:val="24"/>
          <w:szCs w:val="24"/>
        </w:rPr>
        <w:t xml:space="preserve">, </w:t>
      </w:r>
      <w:r w:rsidR="004D357E">
        <w:rPr>
          <w:rFonts w:ascii="Times New Roman" w:eastAsia="Times New Roman" w:hAnsi="Times New Roman" w:cs="Times New Roman"/>
          <w:sz w:val="24"/>
          <w:szCs w:val="24"/>
        </w:rPr>
        <w:t>and</w:t>
      </w:r>
      <w:r w:rsidR="0063147A">
        <w:rPr>
          <w:rFonts w:ascii="Times New Roman" w:eastAsia="Times New Roman" w:hAnsi="Times New Roman" w:cs="Times New Roman"/>
          <w:sz w:val="24"/>
          <w:szCs w:val="24"/>
        </w:rPr>
        <w:t xml:space="preserve"> will also </w:t>
      </w:r>
      <w:r w:rsidR="001202FD">
        <w:rPr>
          <w:rFonts w:ascii="Times New Roman" w:eastAsia="Times New Roman" w:hAnsi="Times New Roman" w:cs="Times New Roman"/>
          <w:sz w:val="24"/>
          <w:szCs w:val="24"/>
        </w:rPr>
        <w:t>demonstrate how</w:t>
      </w:r>
      <w:r w:rsidR="00EA3BBE">
        <w:rPr>
          <w:rFonts w:ascii="Times New Roman" w:eastAsia="Times New Roman" w:hAnsi="Times New Roman" w:cs="Times New Roman"/>
          <w:sz w:val="24"/>
          <w:szCs w:val="24"/>
        </w:rPr>
        <w:t xml:space="preserve"> our current modes of research and scholarship on ELL do not adequately capture what it means to be an </w:t>
      </w:r>
      <w:r w:rsidR="00EA3BBE">
        <w:rPr>
          <w:rFonts w:ascii="Times New Roman" w:eastAsia="Times New Roman" w:hAnsi="Times New Roman" w:cs="Times New Roman"/>
          <w:sz w:val="24"/>
          <w:szCs w:val="24"/>
        </w:rPr>
        <w:lastRenderedPageBreak/>
        <w:t xml:space="preserve">English learner in this country. </w:t>
      </w:r>
      <w:r w:rsidR="001E1859">
        <w:rPr>
          <w:rFonts w:ascii="Times New Roman" w:eastAsia="Times New Roman" w:hAnsi="Times New Roman" w:cs="Times New Roman"/>
          <w:sz w:val="24"/>
          <w:szCs w:val="24"/>
        </w:rPr>
        <w:t xml:space="preserve">As </w:t>
      </w:r>
      <w:r w:rsidR="00AD1024">
        <w:rPr>
          <w:rFonts w:ascii="Times New Roman" w:eastAsia="Times New Roman" w:hAnsi="Times New Roman" w:cs="Times New Roman"/>
          <w:sz w:val="24"/>
          <w:szCs w:val="24"/>
        </w:rPr>
        <w:t>has</w:t>
      </w:r>
      <w:r w:rsidR="001E1859">
        <w:rPr>
          <w:rFonts w:ascii="Times New Roman" w:eastAsia="Times New Roman" w:hAnsi="Times New Roman" w:cs="Times New Roman"/>
          <w:sz w:val="24"/>
          <w:szCs w:val="24"/>
        </w:rPr>
        <w:t xml:space="preserve"> </w:t>
      </w:r>
      <w:r w:rsidR="00AD1024">
        <w:rPr>
          <w:rFonts w:ascii="Times New Roman" w:eastAsia="Times New Roman" w:hAnsi="Times New Roman" w:cs="Times New Roman"/>
          <w:sz w:val="24"/>
          <w:szCs w:val="24"/>
        </w:rPr>
        <w:t>been made</w:t>
      </w:r>
      <w:r w:rsidR="001E1859">
        <w:rPr>
          <w:rFonts w:ascii="Times New Roman" w:eastAsia="Times New Roman" w:hAnsi="Times New Roman" w:cs="Times New Roman"/>
          <w:sz w:val="24"/>
          <w:szCs w:val="24"/>
        </w:rPr>
        <w:t xml:space="preserve"> clear</w:t>
      </w:r>
      <w:r w:rsidR="00AD1024">
        <w:rPr>
          <w:rFonts w:ascii="Times New Roman" w:eastAsia="Times New Roman" w:hAnsi="Times New Roman" w:cs="Times New Roman"/>
          <w:sz w:val="24"/>
          <w:szCs w:val="24"/>
        </w:rPr>
        <w:t xml:space="preserve"> throughout this paper</w:t>
      </w:r>
      <w:r w:rsidR="001E1859">
        <w:rPr>
          <w:rFonts w:ascii="Times New Roman" w:eastAsia="Times New Roman" w:hAnsi="Times New Roman" w:cs="Times New Roman"/>
          <w:sz w:val="24"/>
          <w:szCs w:val="24"/>
        </w:rPr>
        <w:t xml:space="preserve">, </w:t>
      </w:r>
      <w:r w:rsidR="00907D74">
        <w:rPr>
          <w:rFonts w:ascii="Times New Roman" w:eastAsia="Times New Roman" w:hAnsi="Times New Roman" w:cs="Times New Roman"/>
          <w:sz w:val="24"/>
          <w:szCs w:val="24"/>
        </w:rPr>
        <w:t xml:space="preserve">there are infinite layers to the full-body experience of adopting a new language in a country with a monolingual ideology. </w:t>
      </w:r>
      <w:r w:rsidR="00011FDB">
        <w:rPr>
          <w:rFonts w:ascii="Times New Roman" w:eastAsia="Times New Roman" w:hAnsi="Times New Roman" w:cs="Times New Roman"/>
          <w:sz w:val="24"/>
          <w:szCs w:val="24"/>
        </w:rPr>
        <w:t>And, as</w:t>
      </w:r>
      <w:r w:rsidR="00907D74">
        <w:rPr>
          <w:rFonts w:ascii="Times New Roman" w:eastAsia="Times New Roman" w:hAnsi="Times New Roman" w:cs="Times New Roman"/>
          <w:sz w:val="24"/>
          <w:szCs w:val="24"/>
        </w:rPr>
        <w:t xml:space="preserve"> I </w:t>
      </w:r>
      <w:r w:rsidR="00011FDB">
        <w:rPr>
          <w:rFonts w:ascii="Times New Roman" w:eastAsia="Times New Roman" w:hAnsi="Times New Roman" w:cs="Times New Roman"/>
          <w:sz w:val="24"/>
          <w:szCs w:val="24"/>
        </w:rPr>
        <w:t>promised</w:t>
      </w:r>
      <w:r w:rsidR="00907D74">
        <w:rPr>
          <w:rFonts w:ascii="Times New Roman" w:eastAsia="Times New Roman" w:hAnsi="Times New Roman" w:cs="Times New Roman"/>
          <w:sz w:val="24"/>
          <w:szCs w:val="24"/>
        </w:rPr>
        <w:t xml:space="preserve"> at the start of this paper, this project will barely scratch the surface of that complexity — but will hopefully spell out the imperative for deeper, </w:t>
      </w:r>
      <w:r w:rsidR="007F059B">
        <w:rPr>
          <w:rFonts w:ascii="Times New Roman" w:eastAsia="Times New Roman" w:hAnsi="Times New Roman" w:cs="Times New Roman"/>
          <w:sz w:val="24"/>
          <w:szCs w:val="24"/>
        </w:rPr>
        <w:t xml:space="preserve">more </w:t>
      </w:r>
      <w:r w:rsidR="00907D74">
        <w:rPr>
          <w:rFonts w:ascii="Times New Roman" w:eastAsia="Times New Roman" w:hAnsi="Times New Roman" w:cs="Times New Roman"/>
          <w:sz w:val="24"/>
          <w:szCs w:val="24"/>
        </w:rPr>
        <w:t>nuanced research in this field.</w:t>
      </w:r>
    </w:p>
    <w:p w14:paraId="37719943" w14:textId="77777777" w:rsidR="00230022" w:rsidRDefault="00230022"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rPr>
      </w:pPr>
    </w:p>
    <w:p w14:paraId="6492202E" w14:textId="1F7AAC9F" w:rsidR="001E35C7" w:rsidRDefault="004B667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AD7C6A">
        <w:rPr>
          <w:rFonts w:ascii="Times New Roman" w:eastAsia="Times New Roman" w:hAnsi="Times New Roman" w:cs="Times New Roman"/>
          <w:sz w:val="24"/>
          <w:szCs w:val="24"/>
        </w:rPr>
        <w:t>SOCIAL ANXIETY</w:t>
      </w:r>
    </w:p>
    <w:p w14:paraId="0FBB81B0" w14:textId="37481048" w:rsidR="003434D4" w:rsidRDefault="00A7532A"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I’ve thought a lot about Emily and her sister since starting this project. </w:t>
      </w:r>
      <w:r w:rsidR="00577288">
        <w:rPr>
          <w:rFonts w:ascii="Times New Roman" w:hAnsi="Times New Roman" w:cs="Times New Roman"/>
          <w:sz w:val="24"/>
          <w:szCs w:val="24"/>
          <w:lang w:val="en-US"/>
        </w:rPr>
        <w:t>I think about their fear, moving from</w:t>
      </w:r>
      <w:r w:rsidR="00973DBB">
        <w:rPr>
          <w:rFonts w:ascii="Times New Roman" w:hAnsi="Times New Roman" w:cs="Times New Roman"/>
          <w:sz w:val="24"/>
          <w:szCs w:val="24"/>
          <w:lang w:val="en-US"/>
        </w:rPr>
        <w:t xml:space="preserve"> their home and family</w:t>
      </w:r>
      <w:r w:rsidR="002B5934">
        <w:rPr>
          <w:rFonts w:ascii="Times New Roman" w:hAnsi="Times New Roman" w:cs="Times New Roman"/>
          <w:sz w:val="24"/>
          <w:szCs w:val="24"/>
          <w:lang w:val="en-US"/>
        </w:rPr>
        <w:t xml:space="preserve"> in</w:t>
      </w:r>
      <w:r w:rsidR="00577288">
        <w:rPr>
          <w:rFonts w:ascii="Times New Roman" w:hAnsi="Times New Roman" w:cs="Times New Roman"/>
          <w:sz w:val="24"/>
          <w:szCs w:val="24"/>
          <w:lang w:val="en-US"/>
        </w:rPr>
        <w:t xml:space="preserve"> Korea</w:t>
      </w:r>
      <w:r w:rsidR="00973DBB">
        <w:rPr>
          <w:rFonts w:ascii="Times New Roman" w:hAnsi="Times New Roman" w:cs="Times New Roman"/>
          <w:sz w:val="24"/>
          <w:szCs w:val="24"/>
          <w:lang w:val="en-US"/>
        </w:rPr>
        <w:t>,</w:t>
      </w:r>
      <w:r w:rsidR="00577288">
        <w:rPr>
          <w:rFonts w:ascii="Times New Roman" w:hAnsi="Times New Roman" w:cs="Times New Roman"/>
          <w:sz w:val="24"/>
          <w:szCs w:val="24"/>
          <w:lang w:val="en-US"/>
        </w:rPr>
        <w:t xml:space="preserve"> to the heart of Texas where they </w:t>
      </w:r>
      <w:r w:rsidR="00472BCC">
        <w:rPr>
          <w:rFonts w:ascii="Times New Roman" w:hAnsi="Times New Roman" w:cs="Times New Roman"/>
          <w:sz w:val="24"/>
          <w:szCs w:val="24"/>
          <w:lang w:val="en-US"/>
        </w:rPr>
        <w:t>completely alone</w:t>
      </w:r>
      <w:r w:rsidR="000A678C" w:rsidRPr="00472BCC">
        <w:rPr>
          <w:rFonts w:ascii="Times New Roman" w:hAnsi="Times New Roman" w:cs="Times New Roman"/>
          <w:sz w:val="24"/>
          <w:szCs w:val="24"/>
          <w:lang w:val="en-US"/>
        </w:rPr>
        <w:t>.</w:t>
      </w:r>
      <w:r w:rsidR="000A678C">
        <w:rPr>
          <w:rFonts w:ascii="Times New Roman" w:hAnsi="Times New Roman" w:cs="Times New Roman"/>
          <w:sz w:val="24"/>
          <w:szCs w:val="24"/>
          <w:lang w:val="en-US"/>
        </w:rPr>
        <w:t xml:space="preserve"> And I think about</w:t>
      </w:r>
      <w:r w:rsidR="00577288">
        <w:rPr>
          <w:rFonts w:ascii="Times New Roman" w:hAnsi="Times New Roman" w:cs="Times New Roman"/>
          <w:sz w:val="24"/>
          <w:szCs w:val="24"/>
          <w:lang w:val="en-US"/>
        </w:rPr>
        <w:t xml:space="preserve"> </w:t>
      </w:r>
      <w:r w:rsidR="000A678C">
        <w:rPr>
          <w:rFonts w:ascii="Times New Roman" w:hAnsi="Times New Roman" w:cs="Times New Roman"/>
          <w:sz w:val="24"/>
          <w:szCs w:val="24"/>
          <w:lang w:val="en-US"/>
        </w:rPr>
        <w:t>t</w:t>
      </w:r>
      <w:r>
        <w:rPr>
          <w:rFonts w:ascii="Times New Roman" w:hAnsi="Times New Roman" w:cs="Times New Roman"/>
          <w:sz w:val="24"/>
          <w:szCs w:val="24"/>
          <w:lang w:val="en-US"/>
        </w:rPr>
        <w:t>he way that two people from the same family, same background, sa</w:t>
      </w:r>
      <w:r w:rsidR="00577288">
        <w:rPr>
          <w:rFonts w:ascii="Times New Roman" w:hAnsi="Times New Roman" w:cs="Times New Roman"/>
          <w:sz w:val="24"/>
          <w:szCs w:val="24"/>
          <w:lang w:val="en-US"/>
        </w:rPr>
        <w:t xml:space="preserve">me school environment, had such different </w:t>
      </w:r>
      <w:r w:rsidR="000A678C">
        <w:rPr>
          <w:rFonts w:ascii="Times New Roman" w:hAnsi="Times New Roman" w:cs="Times New Roman"/>
          <w:sz w:val="24"/>
          <w:szCs w:val="24"/>
          <w:lang w:val="en-US"/>
        </w:rPr>
        <w:t>strategies for processing their fear. Beyond an</w:t>
      </w:r>
      <w:r w:rsidR="00F640B0">
        <w:rPr>
          <w:rFonts w:ascii="Times New Roman" w:hAnsi="Times New Roman" w:cs="Times New Roman"/>
          <w:sz w:val="24"/>
          <w:szCs w:val="24"/>
          <w:lang w:val="en-US"/>
        </w:rPr>
        <w:t xml:space="preserve">ything in any of my interviews, hearing from Emily about her overwhelming stress in her first year in America was the most gut-wrenching. </w:t>
      </w:r>
      <w:r w:rsidR="00D575DD">
        <w:rPr>
          <w:rFonts w:ascii="Times New Roman" w:hAnsi="Times New Roman" w:cs="Times New Roman"/>
          <w:sz w:val="24"/>
          <w:szCs w:val="24"/>
          <w:lang w:val="en-US"/>
        </w:rPr>
        <w:t xml:space="preserve">And while other </w:t>
      </w:r>
      <w:r w:rsidR="00AA38EA">
        <w:rPr>
          <w:rFonts w:ascii="Times New Roman" w:hAnsi="Times New Roman" w:cs="Times New Roman"/>
          <w:sz w:val="24"/>
          <w:szCs w:val="24"/>
          <w:lang w:val="en-US"/>
        </w:rPr>
        <w:t xml:space="preserve">members in my study did not tell stories of such verbal and physical emotional responses as theirs, </w:t>
      </w:r>
      <w:r w:rsidR="003434D4">
        <w:rPr>
          <w:rFonts w:ascii="Times New Roman" w:hAnsi="Times New Roman" w:cs="Times New Roman"/>
          <w:sz w:val="24"/>
          <w:szCs w:val="24"/>
          <w:lang w:val="en-US"/>
        </w:rPr>
        <w:t>the theme of social anxiety echoed throughout all of my interviews as well as my own life.</w:t>
      </w:r>
      <w:r w:rsidR="00C5602A">
        <w:rPr>
          <w:rFonts w:ascii="Times New Roman" w:hAnsi="Times New Roman" w:cs="Times New Roman"/>
          <w:sz w:val="24"/>
          <w:szCs w:val="24"/>
          <w:lang w:val="en-US"/>
        </w:rPr>
        <w:t xml:space="preserve"> </w:t>
      </w:r>
      <w:r w:rsidR="00DF231B">
        <w:rPr>
          <w:rFonts w:ascii="Times New Roman" w:hAnsi="Times New Roman" w:cs="Times New Roman"/>
          <w:sz w:val="24"/>
          <w:szCs w:val="24"/>
          <w:lang w:val="en-US"/>
        </w:rPr>
        <w:t xml:space="preserve">From this study, it seems that social anxiety comes from two sources: the experience of </w:t>
      </w:r>
      <w:r w:rsidR="00C5602A">
        <w:rPr>
          <w:rFonts w:ascii="Times New Roman" w:hAnsi="Times New Roman" w:cs="Times New Roman"/>
          <w:sz w:val="24"/>
          <w:szCs w:val="24"/>
          <w:lang w:val="en-US"/>
        </w:rPr>
        <w:t>encountering a</w:t>
      </w:r>
      <w:r w:rsidR="00DF231B">
        <w:rPr>
          <w:rFonts w:ascii="Times New Roman" w:hAnsi="Times New Roman" w:cs="Times New Roman"/>
          <w:sz w:val="24"/>
          <w:szCs w:val="24"/>
          <w:lang w:val="en-US"/>
        </w:rPr>
        <w:t xml:space="preserve"> new country and community, and </w:t>
      </w:r>
      <w:r w:rsidR="00C5602A">
        <w:rPr>
          <w:rFonts w:ascii="Times New Roman" w:hAnsi="Times New Roman" w:cs="Times New Roman"/>
          <w:sz w:val="24"/>
          <w:szCs w:val="24"/>
          <w:lang w:val="en-US"/>
        </w:rPr>
        <w:t xml:space="preserve">the </w:t>
      </w:r>
      <w:r w:rsidR="00E243A3">
        <w:rPr>
          <w:rFonts w:ascii="Times New Roman" w:hAnsi="Times New Roman" w:cs="Times New Roman"/>
          <w:sz w:val="24"/>
          <w:szCs w:val="24"/>
          <w:lang w:val="en-US"/>
        </w:rPr>
        <w:t>fact</w:t>
      </w:r>
      <w:r w:rsidR="00C5602A">
        <w:rPr>
          <w:rFonts w:ascii="Times New Roman" w:hAnsi="Times New Roman" w:cs="Times New Roman"/>
          <w:sz w:val="24"/>
          <w:szCs w:val="24"/>
          <w:lang w:val="en-US"/>
        </w:rPr>
        <w:t xml:space="preserve"> of </w:t>
      </w:r>
      <w:r w:rsidR="00D0177D">
        <w:rPr>
          <w:rFonts w:ascii="Times New Roman" w:hAnsi="Times New Roman" w:cs="Times New Roman"/>
          <w:sz w:val="24"/>
          <w:szCs w:val="24"/>
          <w:lang w:val="en-US"/>
        </w:rPr>
        <w:t>being designated as “different”</w:t>
      </w:r>
      <w:r w:rsidR="00E243A3">
        <w:rPr>
          <w:rFonts w:ascii="Times New Roman" w:hAnsi="Times New Roman" w:cs="Times New Roman"/>
          <w:sz w:val="24"/>
          <w:szCs w:val="24"/>
          <w:lang w:val="en-US"/>
        </w:rPr>
        <w:t xml:space="preserve"> — explicitly and implicitly —</w:t>
      </w:r>
      <w:r w:rsidR="00D0177D">
        <w:rPr>
          <w:rFonts w:ascii="Times New Roman" w:hAnsi="Times New Roman" w:cs="Times New Roman"/>
          <w:sz w:val="24"/>
          <w:szCs w:val="24"/>
          <w:lang w:val="en-US"/>
        </w:rPr>
        <w:t xml:space="preserve"> </w:t>
      </w:r>
      <w:r w:rsidR="00F24AE5">
        <w:rPr>
          <w:rFonts w:ascii="Times New Roman" w:hAnsi="Times New Roman" w:cs="Times New Roman"/>
          <w:sz w:val="24"/>
          <w:szCs w:val="24"/>
          <w:lang w:val="en-US"/>
        </w:rPr>
        <w:t>within the school community.</w:t>
      </w:r>
    </w:p>
    <w:p w14:paraId="52A628D3" w14:textId="61D2D777" w:rsidR="00F640B0" w:rsidRDefault="006A283C"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While most participants did not speak extensively about their experiences of moving to the United States, for Bella and Emily, the very fact of migrating </w:t>
      </w:r>
      <w:r w:rsidR="00F30552">
        <w:rPr>
          <w:rFonts w:ascii="Times New Roman" w:hAnsi="Times New Roman" w:cs="Times New Roman"/>
          <w:sz w:val="24"/>
          <w:szCs w:val="24"/>
          <w:lang w:val="en-US"/>
        </w:rPr>
        <w:t>featured very</w:t>
      </w:r>
      <w:r>
        <w:rPr>
          <w:rFonts w:ascii="Times New Roman" w:hAnsi="Times New Roman" w:cs="Times New Roman"/>
          <w:sz w:val="24"/>
          <w:szCs w:val="24"/>
          <w:lang w:val="en-US"/>
        </w:rPr>
        <w:t xml:space="preserve"> prominent</w:t>
      </w:r>
      <w:r w:rsidR="00F30552">
        <w:rPr>
          <w:rFonts w:ascii="Times New Roman" w:hAnsi="Times New Roman" w:cs="Times New Roman"/>
          <w:sz w:val="24"/>
          <w:szCs w:val="24"/>
          <w:lang w:val="en-US"/>
        </w:rPr>
        <w:t>ly</w:t>
      </w:r>
      <w:r>
        <w:rPr>
          <w:rFonts w:ascii="Times New Roman" w:hAnsi="Times New Roman" w:cs="Times New Roman"/>
          <w:sz w:val="24"/>
          <w:szCs w:val="24"/>
          <w:lang w:val="en-US"/>
        </w:rPr>
        <w:t xml:space="preserve"> in their interviews. </w:t>
      </w:r>
      <w:r w:rsidR="00F30552">
        <w:rPr>
          <w:rFonts w:ascii="Times New Roman" w:hAnsi="Times New Roman" w:cs="Times New Roman"/>
          <w:sz w:val="24"/>
          <w:szCs w:val="24"/>
          <w:lang w:val="en-US"/>
        </w:rPr>
        <w:t>Bella</w:t>
      </w:r>
      <w:r w:rsidR="00E243A3">
        <w:rPr>
          <w:rFonts w:ascii="Times New Roman" w:hAnsi="Times New Roman" w:cs="Times New Roman"/>
          <w:sz w:val="24"/>
          <w:szCs w:val="24"/>
          <w:lang w:val="en-US"/>
        </w:rPr>
        <w:t xml:space="preserve"> was older when she moved, and therefore remembers the difficulty of leaving her family behind in Italy, and then realizing that she would not have a similar community to turn to in the United States. </w:t>
      </w:r>
      <w:r w:rsidR="001517BA">
        <w:rPr>
          <w:rFonts w:ascii="Times New Roman" w:hAnsi="Times New Roman" w:cs="Times New Roman"/>
          <w:sz w:val="24"/>
          <w:szCs w:val="24"/>
          <w:lang w:val="en-US"/>
        </w:rPr>
        <w:t xml:space="preserve">For Emily, the shock of encountering different faces </w:t>
      </w:r>
      <w:r w:rsidR="001517BA">
        <w:rPr>
          <w:rFonts w:ascii="Times New Roman" w:hAnsi="Times New Roman" w:cs="Times New Roman"/>
          <w:sz w:val="24"/>
          <w:szCs w:val="24"/>
          <w:lang w:val="en-US"/>
        </w:rPr>
        <w:lastRenderedPageBreak/>
        <w:t xml:space="preserve">and social cues </w:t>
      </w:r>
      <w:r w:rsidR="00E97B1D">
        <w:rPr>
          <w:rFonts w:ascii="Times New Roman" w:hAnsi="Times New Roman" w:cs="Times New Roman"/>
          <w:sz w:val="24"/>
          <w:szCs w:val="24"/>
          <w:lang w:val="en-US"/>
        </w:rPr>
        <w:t xml:space="preserve">made it extremely difficult for her to feel safe, especially as her parents were undergoing this process simultaneously. </w:t>
      </w:r>
      <w:r w:rsidR="00087845">
        <w:rPr>
          <w:rFonts w:ascii="Times New Roman" w:hAnsi="Times New Roman" w:cs="Times New Roman"/>
          <w:sz w:val="24"/>
          <w:szCs w:val="24"/>
          <w:lang w:val="en-US"/>
        </w:rPr>
        <w:t>Political debates and policy studies are prone to considering the moment of migration t</w:t>
      </w:r>
      <w:r w:rsidR="00DC6E5E">
        <w:rPr>
          <w:rFonts w:ascii="Times New Roman" w:hAnsi="Times New Roman" w:cs="Times New Roman"/>
          <w:sz w:val="24"/>
          <w:szCs w:val="24"/>
          <w:lang w:val="en-US"/>
        </w:rPr>
        <w:t>o be one-dimensional, important mostly for their broader causes and effects, but not necessarily for their significance in the lives of the migrants themselves</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{"citationID":"a2frmj4g467","properties":{"formattedCitation":"(Olsen, 2000)","plainCitation":"(Olsen, 2000)"},"citationItems":[{"id":79,"uris":["http://zotero.org/users/local/bbtOXfa4/items/X3WWTMY9"],"uri":["http://zotero.org/users/local/bbtOXfa4/items/X3WWTMY9"],"itemData":{"id":79,"type":"article-journal","title":"Learning English and Learning America: Immigrants in the Center of a Storm","container-title":"Theory Into Practice","page":"196-202","volume":"39","issue":"4","ISSN":"00405841, 15430421","author":[{"family":"Olsen","given":"Laurie"}],"issued":{"date-parts":[["2000"]]}}}],"schema":"https://github.com/citation-style-language/schema/raw/master/csl-citation.json"}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(Olsen, 2000)</w:t>
      </w:r>
      <w:r w:rsidR="00312D87">
        <w:rPr>
          <w:rFonts w:ascii="Times New Roman" w:hAnsi="Times New Roman" w:cs="Times New Roman"/>
          <w:sz w:val="24"/>
          <w:szCs w:val="24"/>
          <w:lang w:val="en-US"/>
        </w:rPr>
        <w:fldChar w:fldCharType="end"/>
      </w:r>
      <w:r w:rsidR="00DC6E5E">
        <w:rPr>
          <w:rFonts w:ascii="Times New Roman" w:hAnsi="Times New Roman" w:cs="Times New Roman"/>
          <w:sz w:val="24"/>
          <w:szCs w:val="24"/>
          <w:lang w:val="en-US"/>
        </w:rPr>
        <w:t xml:space="preserve">. The emotion in these interviews show us how moving to a foreign country can be unnerving, unsettling, and </w:t>
      </w:r>
      <w:r w:rsidR="005962B6">
        <w:rPr>
          <w:rFonts w:ascii="Times New Roman" w:hAnsi="Times New Roman" w:cs="Times New Roman"/>
          <w:sz w:val="24"/>
          <w:szCs w:val="24"/>
          <w:lang w:val="en-US"/>
        </w:rPr>
        <w:t xml:space="preserve">frightening. </w:t>
      </w:r>
      <w:r w:rsidR="00575EE3">
        <w:rPr>
          <w:rFonts w:ascii="Times New Roman" w:hAnsi="Times New Roman" w:cs="Times New Roman"/>
          <w:sz w:val="24"/>
          <w:szCs w:val="24"/>
          <w:lang w:val="en-US"/>
        </w:rPr>
        <w:t>This is especially true</w:t>
      </w:r>
      <w:r w:rsidR="00E50CA0">
        <w:rPr>
          <w:rFonts w:ascii="Times New Roman" w:hAnsi="Times New Roman" w:cs="Times New Roman"/>
          <w:sz w:val="24"/>
          <w:szCs w:val="24"/>
          <w:lang w:val="en-US"/>
        </w:rPr>
        <w:t xml:space="preserve"> in places like Texas and Ohio</w:t>
      </w:r>
      <w:r w:rsidR="00B277BD">
        <w:rPr>
          <w:rFonts w:ascii="Times New Roman" w:hAnsi="Times New Roman" w:cs="Times New Roman"/>
          <w:sz w:val="24"/>
          <w:szCs w:val="24"/>
          <w:lang w:val="en-US"/>
        </w:rPr>
        <w:t>, where Korean and Italian immigrants do not make up a critical mass,</w:t>
      </w:r>
      <w:r w:rsidR="00575EE3">
        <w:rPr>
          <w:rFonts w:ascii="Times New Roman" w:hAnsi="Times New Roman" w:cs="Times New Roman"/>
          <w:sz w:val="24"/>
          <w:szCs w:val="24"/>
          <w:lang w:val="en-US"/>
        </w:rPr>
        <w:t xml:space="preserve"> but can happen even </w:t>
      </w:r>
      <w:r w:rsidR="00B82123">
        <w:rPr>
          <w:rFonts w:ascii="Times New Roman" w:hAnsi="Times New Roman" w:cs="Times New Roman"/>
          <w:sz w:val="24"/>
          <w:szCs w:val="24"/>
          <w:lang w:val="en-US"/>
        </w:rPr>
        <w:t>with the safety net of tight cultural communities.</w:t>
      </w:r>
      <w:r w:rsidR="00B277BD">
        <w:rPr>
          <w:rFonts w:ascii="Times New Roman" w:hAnsi="Times New Roman" w:cs="Times New Roman"/>
          <w:sz w:val="24"/>
          <w:szCs w:val="24"/>
          <w:lang w:val="en-US"/>
        </w:rPr>
        <w:t xml:space="preserve"> </w:t>
      </w:r>
    </w:p>
    <w:p w14:paraId="3188E5A3" w14:textId="282B7273" w:rsidR="005962B6" w:rsidRDefault="005962B6"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And beyond that is the reality of social stratification </w:t>
      </w:r>
      <w:r w:rsidR="00E50CA0">
        <w:rPr>
          <w:rFonts w:ascii="Times New Roman" w:hAnsi="Times New Roman" w:cs="Times New Roman"/>
          <w:sz w:val="24"/>
          <w:szCs w:val="24"/>
          <w:lang w:val="en-US"/>
        </w:rPr>
        <w:t>within the school environment as well.</w:t>
      </w:r>
      <w:r w:rsidR="00B277BD">
        <w:rPr>
          <w:rFonts w:ascii="Times New Roman" w:hAnsi="Times New Roman" w:cs="Times New Roman"/>
          <w:sz w:val="24"/>
          <w:szCs w:val="24"/>
          <w:lang w:val="en-US"/>
        </w:rPr>
        <w:t xml:space="preserve"> Kyle’s interview is especially salient for this, because Kyle himself is one of the most outgoing and f</w:t>
      </w:r>
      <w:r w:rsidR="005240FB">
        <w:rPr>
          <w:rFonts w:ascii="Times New Roman" w:hAnsi="Times New Roman" w:cs="Times New Roman"/>
          <w:sz w:val="24"/>
          <w:szCs w:val="24"/>
          <w:lang w:val="en-US"/>
        </w:rPr>
        <w:t>riendly people I’ve ever met. B</w:t>
      </w:r>
      <w:r w:rsidR="00B277BD">
        <w:rPr>
          <w:rFonts w:ascii="Times New Roman" w:hAnsi="Times New Roman" w:cs="Times New Roman"/>
          <w:sz w:val="24"/>
          <w:szCs w:val="24"/>
          <w:lang w:val="en-US"/>
        </w:rPr>
        <w:t xml:space="preserve">ut in his interview, he revealed that he was extremely self-conscious of the fact that he was </w:t>
      </w:r>
      <w:r w:rsidR="007762AF">
        <w:rPr>
          <w:rFonts w:ascii="Times New Roman" w:hAnsi="Times New Roman" w:cs="Times New Roman"/>
          <w:sz w:val="24"/>
          <w:szCs w:val="24"/>
          <w:lang w:val="en-US"/>
        </w:rPr>
        <w:t>taken out of class to att</w:t>
      </w:r>
      <w:r w:rsidR="00132820">
        <w:rPr>
          <w:rFonts w:ascii="Times New Roman" w:hAnsi="Times New Roman" w:cs="Times New Roman"/>
          <w:sz w:val="24"/>
          <w:szCs w:val="24"/>
          <w:lang w:val="en-US"/>
        </w:rPr>
        <w:t>end a Special Education course</w:t>
      </w:r>
      <w:r w:rsidR="005240FB">
        <w:rPr>
          <w:rFonts w:ascii="Times New Roman" w:hAnsi="Times New Roman" w:cs="Times New Roman"/>
          <w:sz w:val="24"/>
          <w:szCs w:val="24"/>
          <w:lang w:val="en-US"/>
        </w:rPr>
        <w:t>, and made up for his insecurities by participating in school functions and being silly</w:t>
      </w:r>
      <w:r w:rsidR="00132820">
        <w:rPr>
          <w:rFonts w:ascii="Times New Roman" w:hAnsi="Times New Roman" w:cs="Times New Roman"/>
          <w:sz w:val="24"/>
          <w:szCs w:val="24"/>
          <w:lang w:val="en-US"/>
        </w:rPr>
        <w:t>. This was intensified</w:t>
      </w:r>
      <w:r w:rsidR="007762AF">
        <w:rPr>
          <w:rFonts w:ascii="Times New Roman" w:hAnsi="Times New Roman" w:cs="Times New Roman"/>
          <w:sz w:val="24"/>
          <w:szCs w:val="24"/>
          <w:lang w:val="en-US"/>
        </w:rPr>
        <w:t xml:space="preserve"> as he got older and felt that the courses were no longer useful to him</w:t>
      </w:r>
      <w:r w:rsidR="00132820">
        <w:rPr>
          <w:rFonts w:ascii="Times New Roman" w:hAnsi="Times New Roman" w:cs="Times New Roman"/>
          <w:sz w:val="24"/>
          <w:szCs w:val="24"/>
          <w:lang w:val="en-US"/>
        </w:rPr>
        <w:t>,</w:t>
      </w:r>
      <w:r w:rsidR="007762AF">
        <w:rPr>
          <w:rFonts w:ascii="Times New Roman" w:hAnsi="Times New Roman" w:cs="Times New Roman"/>
          <w:sz w:val="24"/>
          <w:szCs w:val="24"/>
          <w:lang w:val="en-US"/>
        </w:rPr>
        <w:t xml:space="preserve"> and he </w:t>
      </w:r>
      <w:r w:rsidR="00132820">
        <w:rPr>
          <w:rFonts w:ascii="Times New Roman" w:hAnsi="Times New Roman" w:cs="Times New Roman"/>
          <w:sz w:val="24"/>
          <w:szCs w:val="24"/>
          <w:lang w:val="en-US"/>
        </w:rPr>
        <w:t>even started to question</w:t>
      </w:r>
      <w:r w:rsidR="007762AF">
        <w:rPr>
          <w:rFonts w:ascii="Times New Roman" w:hAnsi="Times New Roman" w:cs="Times New Roman"/>
          <w:sz w:val="24"/>
          <w:szCs w:val="24"/>
          <w:lang w:val="en-US"/>
        </w:rPr>
        <w:t xml:space="preserve"> why he was</w:t>
      </w:r>
      <w:r w:rsidR="005240FB">
        <w:rPr>
          <w:rFonts w:ascii="Times New Roman" w:hAnsi="Times New Roman" w:cs="Times New Roman"/>
          <w:sz w:val="24"/>
          <w:szCs w:val="24"/>
          <w:lang w:val="en-US"/>
        </w:rPr>
        <w:t xml:space="preserve"> being kept</w:t>
      </w:r>
      <w:r w:rsidR="007762AF">
        <w:rPr>
          <w:rFonts w:ascii="Times New Roman" w:hAnsi="Times New Roman" w:cs="Times New Roman"/>
          <w:sz w:val="24"/>
          <w:szCs w:val="24"/>
          <w:lang w:val="en-US"/>
        </w:rPr>
        <w:t xml:space="preserve"> in them. </w:t>
      </w:r>
      <w:r w:rsidR="00EA1379">
        <w:rPr>
          <w:rFonts w:ascii="Times New Roman" w:hAnsi="Times New Roman" w:cs="Times New Roman"/>
          <w:sz w:val="24"/>
          <w:szCs w:val="24"/>
          <w:lang w:val="en-US"/>
        </w:rPr>
        <w:t xml:space="preserve">Carla echoes that the very fact of getting taken out of class regularly meant that she </w:t>
      </w:r>
      <w:r w:rsidR="007C3D2F">
        <w:rPr>
          <w:rFonts w:ascii="Times New Roman" w:hAnsi="Times New Roman" w:cs="Times New Roman"/>
          <w:sz w:val="24"/>
          <w:szCs w:val="24"/>
          <w:lang w:val="en-US"/>
        </w:rPr>
        <w:t xml:space="preserve">had a hard time fitting in with her friends, even though </w:t>
      </w:r>
      <w:r w:rsidR="00F30E18">
        <w:rPr>
          <w:rFonts w:ascii="Times New Roman" w:hAnsi="Times New Roman" w:cs="Times New Roman"/>
          <w:sz w:val="24"/>
          <w:szCs w:val="24"/>
          <w:lang w:val="en-US"/>
        </w:rPr>
        <w:t xml:space="preserve">she already had the English skills to communicate and ostensibly create strong social bonds. But, as Haugen reminds us, </w:t>
      </w:r>
      <w:r w:rsidR="00DE1A64">
        <w:rPr>
          <w:rFonts w:ascii="Times New Roman" w:hAnsi="Times New Roman" w:cs="Times New Roman"/>
          <w:sz w:val="24"/>
          <w:szCs w:val="24"/>
          <w:lang w:val="en-US"/>
        </w:rPr>
        <w:t>language is not just about communication, but about establishing authentic membership in a social group</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{"citationID":"a1d2acls9nn","properties":{"formattedCitation":"(Haugen, 1972)","plainCitation":"(Haugen, 1972)"},"citationItems":[{"id":73,"uris":["http://zotero.org/users/local/bbtOXfa4/items/UCDSYEKT"],"uri":["http://zotero.org/users/local/bbtOXfa4/items/UCDSYEKT"],"itemData":{"id":73,"type":"book","title":"The ecology of language","collection-title":"Language science and national development","publisher":"Stanford University Press","publisher-place":"Stanford, Calif","number-of-pages":"366","source":"Library of Congress ISBN","event-place":"Stanford, Calif","ISBN":"978-0-8047-0802-9","call-number":"P41 .H34","author":[{"family":"Haugen","given":"Einar"}],"issued":{"date-parts":[["1972"]]}}}],"schema":"https://github.com/citation-style-language/schema/raw/master/csl-citation.json"}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(Haugen, 1972)</w:t>
      </w:r>
      <w:r w:rsidR="00312D87">
        <w:rPr>
          <w:rFonts w:ascii="Times New Roman" w:hAnsi="Times New Roman" w:cs="Times New Roman"/>
          <w:sz w:val="24"/>
          <w:szCs w:val="24"/>
          <w:lang w:val="en-US"/>
        </w:rPr>
        <w:fldChar w:fldCharType="end"/>
      </w:r>
      <w:r w:rsidR="00DE1A64">
        <w:rPr>
          <w:rFonts w:ascii="Times New Roman" w:hAnsi="Times New Roman" w:cs="Times New Roman"/>
          <w:sz w:val="24"/>
          <w:szCs w:val="24"/>
          <w:lang w:val="en-US"/>
        </w:rPr>
        <w:t xml:space="preserve">. </w:t>
      </w:r>
      <w:r w:rsidR="005240FB">
        <w:rPr>
          <w:rFonts w:ascii="Times New Roman" w:hAnsi="Times New Roman" w:cs="Times New Roman"/>
          <w:sz w:val="24"/>
          <w:szCs w:val="24"/>
          <w:lang w:val="en-US"/>
        </w:rPr>
        <w:t xml:space="preserve">This shows us that one can exist without the other. </w:t>
      </w:r>
      <w:r w:rsidR="00132820">
        <w:rPr>
          <w:rFonts w:ascii="Times New Roman" w:hAnsi="Times New Roman" w:cs="Times New Roman"/>
          <w:sz w:val="24"/>
          <w:szCs w:val="24"/>
          <w:lang w:val="en-US"/>
        </w:rPr>
        <w:t xml:space="preserve">Even though Carla and Kyle had the verbal skills to communicate, the institutionalized </w:t>
      </w:r>
      <w:r w:rsidR="005468E0">
        <w:rPr>
          <w:rFonts w:ascii="Times New Roman" w:hAnsi="Times New Roman" w:cs="Times New Roman"/>
          <w:sz w:val="24"/>
          <w:szCs w:val="24"/>
          <w:lang w:val="en-US"/>
        </w:rPr>
        <w:t xml:space="preserve">separation through daily or weekly ELL or SPED classes made it harder to </w:t>
      </w:r>
      <w:r w:rsidR="005605FA">
        <w:rPr>
          <w:rFonts w:ascii="Times New Roman" w:hAnsi="Times New Roman" w:cs="Times New Roman"/>
          <w:sz w:val="24"/>
          <w:szCs w:val="24"/>
          <w:lang w:val="en-US"/>
        </w:rPr>
        <w:t>develop organic social roots without a high degree of anxiety.</w:t>
      </w:r>
    </w:p>
    <w:p w14:paraId="78037DDD" w14:textId="77777777" w:rsidR="003F04B4" w:rsidRDefault="003F04B4"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6274CE16" w14:textId="143C6A8F" w:rsidR="003F04B4" w:rsidRDefault="003F04B4"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 DEFICIT THINKING</w:t>
      </w:r>
    </w:p>
    <w:p w14:paraId="54E960A6" w14:textId="74B93F0C" w:rsidR="001E35C7" w:rsidRDefault="00AD6679"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Kyle tells me that </w:t>
      </w:r>
      <w:r w:rsidR="00431B31">
        <w:rPr>
          <w:rFonts w:ascii="Times New Roman" w:hAnsi="Times New Roman" w:cs="Times New Roman"/>
          <w:sz w:val="24"/>
          <w:szCs w:val="24"/>
          <w:lang w:val="en-US"/>
        </w:rPr>
        <w:t xml:space="preserve">he wishes his younger self had worried less about what other people thought of him, </w:t>
      </w:r>
      <w:r w:rsidR="000F6EF9">
        <w:rPr>
          <w:rFonts w:ascii="Times New Roman" w:hAnsi="Times New Roman" w:cs="Times New Roman"/>
          <w:sz w:val="24"/>
          <w:szCs w:val="24"/>
          <w:lang w:val="en-US"/>
        </w:rPr>
        <w:t xml:space="preserve">I </w:t>
      </w:r>
      <w:r w:rsidR="00CF0514">
        <w:rPr>
          <w:rFonts w:ascii="Times New Roman" w:hAnsi="Times New Roman" w:cs="Times New Roman"/>
          <w:sz w:val="24"/>
          <w:szCs w:val="24"/>
          <w:lang w:val="en-US"/>
        </w:rPr>
        <w:t xml:space="preserve">think back to a conversation that my </w:t>
      </w:r>
      <w:r w:rsidR="005240FB">
        <w:rPr>
          <w:rFonts w:ascii="Times New Roman" w:hAnsi="Times New Roman" w:cs="Times New Roman"/>
          <w:sz w:val="24"/>
          <w:szCs w:val="24"/>
          <w:lang w:val="en-US"/>
        </w:rPr>
        <w:t>friend</w:t>
      </w:r>
      <w:r w:rsidR="00CF0514">
        <w:rPr>
          <w:rFonts w:ascii="Times New Roman" w:hAnsi="Times New Roman" w:cs="Times New Roman"/>
          <w:sz w:val="24"/>
          <w:szCs w:val="24"/>
          <w:lang w:val="en-US"/>
        </w:rPr>
        <w:t xml:space="preserve"> and I had. I was telling her about the fear that </w:t>
      </w:r>
      <w:r w:rsidR="002F3C27">
        <w:rPr>
          <w:rFonts w:ascii="Times New Roman" w:hAnsi="Times New Roman" w:cs="Times New Roman"/>
          <w:sz w:val="24"/>
          <w:szCs w:val="24"/>
          <w:lang w:val="en-US"/>
        </w:rPr>
        <w:t xml:space="preserve">I have </w:t>
      </w:r>
      <w:r w:rsidR="00CF0514">
        <w:rPr>
          <w:rFonts w:ascii="Times New Roman" w:hAnsi="Times New Roman" w:cs="Times New Roman"/>
          <w:sz w:val="24"/>
          <w:szCs w:val="24"/>
          <w:lang w:val="en-US"/>
        </w:rPr>
        <w:t>when I’m speaking in public</w:t>
      </w:r>
      <w:r w:rsidR="00C618F9">
        <w:rPr>
          <w:rFonts w:ascii="Times New Roman" w:hAnsi="Times New Roman" w:cs="Times New Roman"/>
          <w:sz w:val="24"/>
          <w:szCs w:val="24"/>
          <w:lang w:val="en-US"/>
        </w:rPr>
        <w:t xml:space="preserve"> or in class —</w:t>
      </w:r>
      <w:r w:rsidR="00CF0514">
        <w:rPr>
          <w:rFonts w:ascii="Times New Roman" w:hAnsi="Times New Roman" w:cs="Times New Roman"/>
          <w:sz w:val="24"/>
          <w:szCs w:val="24"/>
          <w:lang w:val="en-US"/>
        </w:rPr>
        <w:t xml:space="preserve"> </w:t>
      </w:r>
      <w:r w:rsidR="002F3C27">
        <w:rPr>
          <w:rFonts w:ascii="Times New Roman" w:hAnsi="Times New Roman" w:cs="Times New Roman"/>
          <w:sz w:val="24"/>
          <w:szCs w:val="24"/>
          <w:lang w:val="en-US"/>
        </w:rPr>
        <w:t>that</w:t>
      </w:r>
      <w:r w:rsidR="00CF0514">
        <w:rPr>
          <w:rFonts w:ascii="Times New Roman" w:hAnsi="Times New Roman" w:cs="Times New Roman"/>
          <w:sz w:val="24"/>
          <w:szCs w:val="24"/>
          <w:lang w:val="en-US"/>
        </w:rPr>
        <w:t xml:space="preserve"> I </w:t>
      </w:r>
      <w:r w:rsidR="002F3C27">
        <w:rPr>
          <w:rFonts w:ascii="Times New Roman" w:hAnsi="Times New Roman" w:cs="Times New Roman"/>
          <w:sz w:val="24"/>
          <w:szCs w:val="24"/>
          <w:lang w:val="en-US"/>
        </w:rPr>
        <w:t xml:space="preserve">will </w:t>
      </w:r>
      <w:r w:rsidR="00CF0514">
        <w:rPr>
          <w:rFonts w:ascii="Times New Roman" w:hAnsi="Times New Roman" w:cs="Times New Roman"/>
          <w:sz w:val="24"/>
          <w:szCs w:val="24"/>
          <w:lang w:val="en-US"/>
        </w:rPr>
        <w:t xml:space="preserve">slip up with an idiom or </w:t>
      </w:r>
      <w:r w:rsidR="006A139B">
        <w:rPr>
          <w:rFonts w:ascii="Times New Roman" w:hAnsi="Times New Roman" w:cs="Times New Roman"/>
          <w:sz w:val="24"/>
          <w:szCs w:val="24"/>
          <w:lang w:val="en-US"/>
        </w:rPr>
        <w:t>mispronounce</w:t>
      </w:r>
      <w:r w:rsidR="00CF0514">
        <w:rPr>
          <w:rFonts w:ascii="Times New Roman" w:hAnsi="Times New Roman" w:cs="Times New Roman"/>
          <w:sz w:val="24"/>
          <w:szCs w:val="24"/>
          <w:lang w:val="en-US"/>
        </w:rPr>
        <w:t xml:space="preserve"> a word</w:t>
      </w:r>
      <w:r w:rsidR="006A139B">
        <w:rPr>
          <w:rFonts w:ascii="Times New Roman" w:hAnsi="Times New Roman" w:cs="Times New Roman"/>
          <w:sz w:val="24"/>
          <w:szCs w:val="24"/>
          <w:lang w:val="en-US"/>
        </w:rPr>
        <w:t>,</w:t>
      </w:r>
      <w:r w:rsidR="002F3C27">
        <w:rPr>
          <w:rFonts w:ascii="Times New Roman" w:hAnsi="Times New Roman" w:cs="Times New Roman"/>
          <w:sz w:val="24"/>
          <w:szCs w:val="24"/>
          <w:lang w:val="en-US"/>
        </w:rPr>
        <w:t xml:space="preserve"> and </w:t>
      </w:r>
      <w:r w:rsidR="006566C7">
        <w:rPr>
          <w:rFonts w:ascii="Times New Roman" w:hAnsi="Times New Roman" w:cs="Times New Roman"/>
          <w:sz w:val="24"/>
          <w:szCs w:val="24"/>
          <w:lang w:val="en-US"/>
        </w:rPr>
        <w:t>a gaping hole will open up in the ground and swallow me whole. She</w:t>
      </w:r>
      <w:r w:rsidR="005240FB">
        <w:rPr>
          <w:rFonts w:ascii="Times New Roman" w:hAnsi="Times New Roman" w:cs="Times New Roman"/>
          <w:sz w:val="24"/>
          <w:szCs w:val="24"/>
          <w:lang w:val="en-US"/>
        </w:rPr>
        <w:t xml:space="preserve"> is white and monolingual, and</w:t>
      </w:r>
      <w:r w:rsidR="006566C7">
        <w:rPr>
          <w:rFonts w:ascii="Times New Roman" w:hAnsi="Times New Roman" w:cs="Times New Roman"/>
          <w:sz w:val="24"/>
          <w:szCs w:val="24"/>
          <w:lang w:val="en-US"/>
        </w:rPr>
        <w:t xml:space="preserve"> didn’t u</w:t>
      </w:r>
      <w:r w:rsidR="00C618F9">
        <w:rPr>
          <w:rFonts w:ascii="Times New Roman" w:hAnsi="Times New Roman" w:cs="Times New Roman"/>
          <w:sz w:val="24"/>
          <w:szCs w:val="24"/>
          <w:lang w:val="en-US"/>
        </w:rPr>
        <w:t>nderstand what I meant by that.</w:t>
      </w:r>
      <w:r w:rsidR="006566C7">
        <w:rPr>
          <w:rFonts w:ascii="Times New Roman" w:hAnsi="Times New Roman" w:cs="Times New Roman"/>
          <w:sz w:val="24"/>
          <w:szCs w:val="24"/>
          <w:lang w:val="en-US"/>
        </w:rPr>
        <w:t xml:space="preserve"> </w:t>
      </w:r>
      <w:r w:rsidR="00C618F9">
        <w:rPr>
          <w:rFonts w:ascii="Times New Roman" w:hAnsi="Times New Roman" w:cs="Times New Roman"/>
          <w:i/>
          <w:sz w:val="24"/>
          <w:szCs w:val="24"/>
          <w:lang w:val="en-US"/>
        </w:rPr>
        <w:t>E</w:t>
      </w:r>
      <w:r w:rsidR="006566C7" w:rsidRPr="00BB1C1D">
        <w:rPr>
          <w:rFonts w:ascii="Times New Roman" w:hAnsi="Times New Roman" w:cs="Times New Roman"/>
          <w:i/>
          <w:sz w:val="24"/>
          <w:szCs w:val="24"/>
          <w:lang w:val="en-US"/>
        </w:rPr>
        <w:t>veryone slips up sometimes</w:t>
      </w:r>
      <w:r w:rsidR="005240FB">
        <w:rPr>
          <w:rFonts w:ascii="Times New Roman" w:hAnsi="Times New Roman" w:cs="Times New Roman"/>
          <w:i/>
          <w:sz w:val="24"/>
          <w:szCs w:val="24"/>
          <w:lang w:val="en-US"/>
        </w:rPr>
        <w:t xml:space="preserve"> —</w:t>
      </w:r>
      <w:r w:rsidR="00473EA3" w:rsidRPr="00BB1C1D">
        <w:rPr>
          <w:rFonts w:ascii="Times New Roman" w:hAnsi="Times New Roman" w:cs="Times New Roman"/>
          <w:i/>
          <w:sz w:val="24"/>
          <w:szCs w:val="24"/>
          <w:lang w:val="en-US"/>
        </w:rPr>
        <w:t xml:space="preserve"> nothing will happen to you</w:t>
      </w:r>
      <w:r w:rsidR="00EC5BED">
        <w:rPr>
          <w:rFonts w:ascii="Times New Roman" w:hAnsi="Times New Roman" w:cs="Times New Roman"/>
          <w:i/>
          <w:sz w:val="24"/>
          <w:szCs w:val="24"/>
          <w:lang w:val="en-US"/>
        </w:rPr>
        <w:t xml:space="preserve"> and no one will judge</w:t>
      </w:r>
      <w:r w:rsidR="00C618F9">
        <w:rPr>
          <w:rFonts w:ascii="Times New Roman" w:hAnsi="Times New Roman" w:cs="Times New Roman"/>
          <w:i/>
          <w:sz w:val="24"/>
          <w:szCs w:val="24"/>
          <w:lang w:val="en-US"/>
        </w:rPr>
        <w:t xml:space="preserve"> you</w:t>
      </w:r>
      <w:r w:rsidR="00473EA3">
        <w:rPr>
          <w:rFonts w:ascii="Times New Roman" w:hAnsi="Times New Roman" w:cs="Times New Roman"/>
          <w:sz w:val="24"/>
          <w:szCs w:val="24"/>
          <w:lang w:val="en-US"/>
        </w:rPr>
        <w:t xml:space="preserve">, she told me. </w:t>
      </w:r>
      <w:r w:rsidR="00C4568F">
        <w:rPr>
          <w:rFonts w:ascii="Times New Roman" w:hAnsi="Times New Roman" w:cs="Times New Roman"/>
          <w:sz w:val="24"/>
          <w:szCs w:val="24"/>
          <w:lang w:val="en-US"/>
        </w:rPr>
        <w:t xml:space="preserve">But to me, mispronouncing a word or misusing an idiom </w:t>
      </w:r>
      <w:r w:rsidR="00BB1C1D">
        <w:rPr>
          <w:rFonts w:ascii="Times New Roman" w:hAnsi="Times New Roman" w:cs="Times New Roman"/>
          <w:sz w:val="24"/>
          <w:szCs w:val="24"/>
          <w:lang w:val="en-US"/>
        </w:rPr>
        <w:t xml:space="preserve">triggers a paranoia </w:t>
      </w:r>
      <w:r w:rsidR="008C6890">
        <w:rPr>
          <w:rFonts w:ascii="Times New Roman" w:hAnsi="Times New Roman" w:cs="Times New Roman"/>
          <w:sz w:val="24"/>
          <w:szCs w:val="24"/>
          <w:lang w:val="en-US"/>
        </w:rPr>
        <w:t xml:space="preserve">that </w:t>
      </w:r>
      <w:r w:rsidR="00EC5BED">
        <w:rPr>
          <w:rFonts w:ascii="Times New Roman" w:hAnsi="Times New Roman" w:cs="Times New Roman"/>
          <w:sz w:val="24"/>
          <w:szCs w:val="24"/>
          <w:lang w:val="en-US"/>
        </w:rPr>
        <w:t>goes beyond simply feeling judged</w:t>
      </w:r>
      <w:r w:rsidR="00F866C0">
        <w:rPr>
          <w:rFonts w:ascii="Times New Roman" w:hAnsi="Times New Roman" w:cs="Times New Roman"/>
          <w:sz w:val="24"/>
          <w:szCs w:val="24"/>
          <w:lang w:val="en-US"/>
        </w:rPr>
        <w:t xml:space="preserve">. </w:t>
      </w:r>
      <w:r w:rsidR="00BA0816">
        <w:rPr>
          <w:rFonts w:ascii="Times New Roman" w:hAnsi="Times New Roman" w:cs="Times New Roman"/>
          <w:sz w:val="24"/>
          <w:szCs w:val="24"/>
          <w:lang w:val="en-US"/>
        </w:rPr>
        <w:t xml:space="preserve">Part of it is my perfectionism, but part of it is the way that I’ve been </w:t>
      </w:r>
      <w:r w:rsidR="00D81F42">
        <w:rPr>
          <w:rFonts w:ascii="Times New Roman" w:hAnsi="Times New Roman" w:cs="Times New Roman"/>
          <w:sz w:val="24"/>
          <w:szCs w:val="24"/>
          <w:lang w:val="en-US"/>
        </w:rPr>
        <w:t>conditioned</w:t>
      </w:r>
      <w:r w:rsidR="00BA0816">
        <w:rPr>
          <w:rFonts w:ascii="Times New Roman" w:hAnsi="Times New Roman" w:cs="Times New Roman"/>
          <w:sz w:val="24"/>
          <w:szCs w:val="24"/>
          <w:lang w:val="en-US"/>
        </w:rPr>
        <w:t xml:space="preserve"> to see my belonging in social, academic, and professional spaces: always contingent on </w:t>
      </w:r>
      <w:r w:rsidR="00F0344C">
        <w:rPr>
          <w:rFonts w:ascii="Times New Roman" w:hAnsi="Times New Roman" w:cs="Times New Roman"/>
          <w:sz w:val="24"/>
          <w:szCs w:val="24"/>
          <w:lang w:val="en-US"/>
        </w:rPr>
        <w:t xml:space="preserve">my ability to seamlessly blend in without </w:t>
      </w:r>
      <w:r w:rsidR="00EC5BED">
        <w:rPr>
          <w:rFonts w:ascii="Times New Roman" w:hAnsi="Times New Roman" w:cs="Times New Roman"/>
          <w:sz w:val="24"/>
          <w:szCs w:val="24"/>
          <w:lang w:val="en-US"/>
        </w:rPr>
        <w:t xml:space="preserve">faltering or showing </w:t>
      </w:r>
      <w:r w:rsidR="00D81F42">
        <w:rPr>
          <w:rFonts w:ascii="Times New Roman" w:hAnsi="Times New Roman" w:cs="Times New Roman"/>
          <w:sz w:val="24"/>
          <w:szCs w:val="24"/>
          <w:lang w:val="en-US"/>
        </w:rPr>
        <w:t>weakness.</w:t>
      </w:r>
    </w:p>
    <w:p w14:paraId="50738041" w14:textId="70DD6756" w:rsidR="00017E37" w:rsidRDefault="00C618F9"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72764E">
        <w:rPr>
          <w:rFonts w:ascii="Times New Roman" w:hAnsi="Times New Roman" w:cs="Times New Roman"/>
          <w:sz w:val="24"/>
          <w:szCs w:val="24"/>
          <w:lang w:val="en-US"/>
        </w:rPr>
        <w:t xml:space="preserve">sense of paranoia is fueled by deficit thinking, </w:t>
      </w:r>
      <w:r w:rsidR="000531F7">
        <w:rPr>
          <w:rFonts w:ascii="Times New Roman" w:hAnsi="Times New Roman" w:cs="Times New Roman"/>
          <w:sz w:val="24"/>
          <w:szCs w:val="24"/>
          <w:lang w:val="en-US"/>
        </w:rPr>
        <w:t>which</w:t>
      </w:r>
      <w:r w:rsidR="007F059B">
        <w:rPr>
          <w:rFonts w:ascii="Times New Roman" w:hAnsi="Times New Roman" w:cs="Times New Roman"/>
          <w:sz w:val="24"/>
          <w:szCs w:val="24"/>
          <w:lang w:val="en-US"/>
        </w:rPr>
        <w:t xml:space="preserve"> this paper defines as the belief that the primary blame for academic underachievement and social maladjustment should be placed on the social group in question</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{"citationID":"a3iqmdcdd5","properties":{"formattedCitation":"(Olivos, 2006)","plainCitation":"(Olivos, 2006)"},"citationItems":[{"id":93,"uris":["http://zotero.org/users/local/bbtOXfa4/items/87QT7JIB"],"uri":["http://zotero.org/users/local/bbtOXfa4/items/87QT7JIB"],"itemData":{"id":93,"type":"article-journal","title":"CHAPTER FOUR: Racism and Deficit Thinking","container-title":"Counterpoints","page":"41-59","volume":"290","ISSN":"10581634","author":[{"family":"Olivos","given":"Edward M."}],"issued":{"date-parts":[["2006"]]}}}],"schema":"https://github.com/citation-style-language/schema/raw/master/csl-citation.json"}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(Olivos, 2006)</w:t>
      </w:r>
      <w:r w:rsidR="00312D87">
        <w:rPr>
          <w:rFonts w:ascii="Times New Roman" w:hAnsi="Times New Roman" w:cs="Times New Roman"/>
          <w:sz w:val="24"/>
          <w:szCs w:val="24"/>
          <w:lang w:val="en-US"/>
        </w:rPr>
        <w:fldChar w:fldCharType="end"/>
      </w:r>
      <w:r w:rsidR="006A139B">
        <w:rPr>
          <w:rFonts w:ascii="Times New Roman" w:hAnsi="Times New Roman" w:cs="Times New Roman"/>
          <w:sz w:val="24"/>
          <w:szCs w:val="24"/>
          <w:lang w:val="en-US"/>
        </w:rPr>
        <w:t xml:space="preserve">. </w:t>
      </w:r>
      <w:r w:rsidR="00CB20E1">
        <w:rPr>
          <w:rFonts w:ascii="Times New Roman" w:hAnsi="Times New Roman" w:cs="Times New Roman"/>
          <w:sz w:val="24"/>
          <w:szCs w:val="24"/>
          <w:lang w:val="en-US"/>
        </w:rPr>
        <w:t xml:space="preserve">When I panic over failing to blend in or belong as a result of my own slip-ups, I am buying into </w:t>
      </w:r>
      <w:r w:rsidR="006A066C">
        <w:rPr>
          <w:rFonts w:ascii="Times New Roman" w:hAnsi="Times New Roman" w:cs="Times New Roman"/>
          <w:sz w:val="24"/>
          <w:szCs w:val="24"/>
          <w:lang w:val="en-US"/>
        </w:rPr>
        <w:t xml:space="preserve">the idea that it is my own fault that the people around me are not able to reconcile that I am both intelligent and </w:t>
      </w:r>
      <w:r w:rsidR="005240FB">
        <w:rPr>
          <w:rFonts w:ascii="Times New Roman" w:hAnsi="Times New Roman" w:cs="Times New Roman"/>
          <w:sz w:val="24"/>
          <w:szCs w:val="24"/>
          <w:lang w:val="en-US"/>
        </w:rPr>
        <w:t xml:space="preserve">often </w:t>
      </w:r>
      <w:r w:rsidR="00DC14D3">
        <w:rPr>
          <w:rFonts w:ascii="Times New Roman" w:hAnsi="Times New Roman" w:cs="Times New Roman"/>
          <w:sz w:val="24"/>
          <w:szCs w:val="24"/>
          <w:lang w:val="en-US"/>
        </w:rPr>
        <w:t xml:space="preserve">make mistakes in my speech. </w:t>
      </w:r>
      <w:r w:rsidR="00017E37">
        <w:rPr>
          <w:rFonts w:ascii="Times New Roman" w:hAnsi="Times New Roman" w:cs="Times New Roman"/>
          <w:sz w:val="24"/>
          <w:szCs w:val="24"/>
          <w:lang w:val="en-US"/>
        </w:rPr>
        <w:t xml:space="preserve">The powerful </w:t>
      </w:r>
      <w:r w:rsidR="001776FE">
        <w:rPr>
          <w:rFonts w:ascii="Times New Roman" w:hAnsi="Times New Roman" w:cs="Times New Roman"/>
          <w:sz w:val="24"/>
          <w:szCs w:val="24"/>
          <w:lang w:val="en-US"/>
        </w:rPr>
        <w:t>thing</w:t>
      </w:r>
      <w:r w:rsidR="00017E37">
        <w:rPr>
          <w:rFonts w:ascii="Times New Roman" w:hAnsi="Times New Roman" w:cs="Times New Roman"/>
          <w:sz w:val="24"/>
          <w:szCs w:val="24"/>
          <w:lang w:val="en-US"/>
        </w:rPr>
        <w:t xml:space="preserve"> </w:t>
      </w:r>
      <w:r w:rsidR="00862F17">
        <w:rPr>
          <w:rFonts w:ascii="Times New Roman" w:hAnsi="Times New Roman" w:cs="Times New Roman"/>
          <w:sz w:val="24"/>
          <w:szCs w:val="24"/>
          <w:lang w:val="en-US"/>
        </w:rPr>
        <w:t>about</w:t>
      </w:r>
      <w:r w:rsidR="00101739">
        <w:rPr>
          <w:rFonts w:ascii="Times New Roman" w:hAnsi="Times New Roman" w:cs="Times New Roman"/>
          <w:sz w:val="24"/>
          <w:szCs w:val="24"/>
          <w:lang w:val="en-US"/>
        </w:rPr>
        <w:t xml:space="preserve"> deficit thinking is that it is internalized by all </w:t>
      </w:r>
      <w:r w:rsidR="001776FE">
        <w:rPr>
          <w:rFonts w:ascii="Times New Roman" w:hAnsi="Times New Roman" w:cs="Times New Roman"/>
          <w:sz w:val="24"/>
          <w:szCs w:val="24"/>
          <w:lang w:val="en-US"/>
        </w:rPr>
        <w:t>social groups</w:t>
      </w:r>
      <w:r w:rsidR="0005460E">
        <w:rPr>
          <w:rFonts w:ascii="Times New Roman" w:hAnsi="Times New Roman" w:cs="Times New Roman"/>
          <w:sz w:val="24"/>
          <w:szCs w:val="24"/>
          <w:lang w:val="en-US"/>
        </w:rPr>
        <w:t xml:space="preserve"> regardless of hierarchical status</w:t>
      </w:r>
      <w:r w:rsidR="001776FE">
        <w:rPr>
          <w:rFonts w:ascii="Times New Roman" w:hAnsi="Times New Roman" w:cs="Times New Roman"/>
          <w:sz w:val="24"/>
          <w:szCs w:val="24"/>
          <w:lang w:val="en-US"/>
        </w:rPr>
        <w:t xml:space="preserve"> — and this is seen very clearly in my own story as w</w:t>
      </w:r>
      <w:r w:rsidR="00DC14D3">
        <w:rPr>
          <w:rFonts w:ascii="Times New Roman" w:hAnsi="Times New Roman" w:cs="Times New Roman"/>
          <w:sz w:val="24"/>
          <w:szCs w:val="24"/>
          <w:lang w:val="en-US"/>
        </w:rPr>
        <w:t>ell as that of my interviewees.</w:t>
      </w:r>
    </w:p>
    <w:p w14:paraId="4061E6FB" w14:textId="02073CCF" w:rsidR="00017E37" w:rsidRDefault="00DC14D3"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Carla speaks with clarity about this when she admits her frustration over the fact that her mom and her Spanish-speaking family members did not have the English fluency that she had always striven for. She tells me, </w:t>
      </w:r>
      <w:r w:rsidRPr="005B31BF">
        <w:rPr>
          <w:rFonts w:ascii="Times New Roman" w:hAnsi="Times New Roman" w:cs="Times New Roman"/>
          <w:sz w:val="24"/>
          <w:szCs w:val="24"/>
          <w:lang w:val="en-US"/>
        </w:rPr>
        <w:t xml:space="preserve">“I remember viewing it as, ‘Oh, you’re not as smart if you can’t pick up this language as easily, or if you can’t pick it up as well. </w:t>
      </w:r>
      <w:r w:rsidRPr="005B31BF">
        <w:rPr>
          <w:rFonts w:ascii="Times New Roman" w:hAnsi="Times New Roman" w:cs="Times New Roman"/>
          <w:i/>
          <w:sz w:val="24"/>
          <w:szCs w:val="24"/>
          <w:lang w:val="en-US"/>
        </w:rPr>
        <w:t xml:space="preserve">Why can’t you help </w:t>
      </w:r>
      <w:r w:rsidRPr="005B31BF">
        <w:rPr>
          <w:rFonts w:ascii="Times New Roman" w:hAnsi="Times New Roman" w:cs="Times New Roman"/>
          <w:i/>
          <w:sz w:val="24"/>
          <w:szCs w:val="24"/>
          <w:lang w:val="en-US"/>
        </w:rPr>
        <w:lastRenderedPageBreak/>
        <w:t>yourself?</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emphasis by author)” </w:t>
      </w:r>
      <w:r w:rsidR="0005460E">
        <w:rPr>
          <w:rFonts w:ascii="Times New Roman" w:hAnsi="Times New Roman" w:cs="Times New Roman"/>
          <w:sz w:val="24"/>
          <w:szCs w:val="24"/>
          <w:lang w:val="en-US"/>
        </w:rPr>
        <w:t xml:space="preserve">Today, she assures me, she is </w:t>
      </w:r>
      <w:r w:rsidR="003E78D3">
        <w:rPr>
          <w:rFonts w:ascii="Times New Roman" w:hAnsi="Times New Roman" w:cs="Times New Roman"/>
          <w:sz w:val="24"/>
          <w:szCs w:val="24"/>
          <w:lang w:val="en-US"/>
        </w:rPr>
        <w:t xml:space="preserve">a lot more empathetic to her family’s experience. But she still catches herself feeling ashamed or embarrassed </w:t>
      </w:r>
      <w:r w:rsidR="0000235E">
        <w:rPr>
          <w:rFonts w:ascii="Times New Roman" w:hAnsi="Times New Roman" w:cs="Times New Roman"/>
          <w:sz w:val="24"/>
          <w:szCs w:val="24"/>
          <w:lang w:val="en-US"/>
        </w:rPr>
        <w:t xml:space="preserve">when she is called to translate her aunt’s </w:t>
      </w:r>
      <w:r w:rsidR="0000235E" w:rsidRPr="008638E1">
        <w:rPr>
          <w:rFonts w:ascii="Times New Roman" w:hAnsi="Times New Roman" w:cs="Times New Roman"/>
          <w:sz w:val="24"/>
          <w:szCs w:val="24"/>
          <w:lang w:val="en-US"/>
        </w:rPr>
        <w:t>taxes</w:t>
      </w:r>
      <w:r w:rsidR="0000235E">
        <w:rPr>
          <w:rFonts w:ascii="Times New Roman" w:hAnsi="Times New Roman" w:cs="Times New Roman"/>
          <w:sz w:val="24"/>
          <w:szCs w:val="24"/>
          <w:lang w:val="en-US"/>
        </w:rPr>
        <w:t xml:space="preserve"> or help her mom write emails. And this deficit thinking is also inward-facing. </w:t>
      </w:r>
      <w:r w:rsidR="002A744B">
        <w:rPr>
          <w:rFonts w:ascii="Times New Roman" w:hAnsi="Times New Roman" w:cs="Times New Roman"/>
          <w:sz w:val="24"/>
          <w:szCs w:val="24"/>
          <w:lang w:val="en-US"/>
        </w:rPr>
        <w:t>Her experiences with being singled out over and over by multiple teachers in multiple schools for various (unsubstantiated) claims of language deficiency</w:t>
      </w:r>
      <w:r w:rsidR="00DD2B3E">
        <w:rPr>
          <w:rFonts w:ascii="Times New Roman" w:hAnsi="Times New Roman" w:cs="Times New Roman"/>
          <w:sz w:val="24"/>
          <w:szCs w:val="24"/>
          <w:lang w:val="en-US"/>
        </w:rPr>
        <w:t xml:space="preserve"> perpetuated the belief that it was her own fault if she didn’t get taken seriously in a</w:t>
      </w:r>
      <w:r w:rsidR="003D2AB3">
        <w:rPr>
          <w:rFonts w:ascii="Times New Roman" w:hAnsi="Times New Roman" w:cs="Times New Roman"/>
          <w:sz w:val="24"/>
          <w:szCs w:val="24"/>
          <w:lang w:val="en-US"/>
        </w:rPr>
        <w:t xml:space="preserve">cademic or professional spaces. When she then saw her </w:t>
      </w:r>
      <w:proofErr w:type="gramStart"/>
      <w:r w:rsidR="003D2AB3">
        <w:rPr>
          <w:rFonts w:ascii="Times New Roman" w:hAnsi="Times New Roman" w:cs="Times New Roman"/>
          <w:sz w:val="24"/>
          <w:szCs w:val="24"/>
          <w:lang w:val="en-US"/>
        </w:rPr>
        <w:t>family</w:t>
      </w:r>
      <w:proofErr w:type="gramEnd"/>
      <w:r w:rsidR="003D2AB3">
        <w:rPr>
          <w:rFonts w:ascii="Times New Roman" w:hAnsi="Times New Roman" w:cs="Times New Roman"/>
          <w:sz w:val="24"/>
          <w:szCs w:val="24"/>
          <w:lang w:val="en-US"/>
        </w:rPr>
        <w:t xml:space="preserve"> members struggling with English, she assumed that they too were not to be taken seriously.</w:t>
      </w:r>
    </w:p>
    <w:p w14:paraId="411B0C98" w14:textId="11871FE3" w:rsidR="00F57B1C" w:rsidRDefault="00F57B1C"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Meanwhile, </w:t>
      </w:r>
      <w:r w:rsidR="000B502B">
        <w:rPr>
          <w:rFonts w:ascii="Times New Roman" w:hAnsi="Times New Roman" w:cs="Times New Roman"/>
          <w:sz w:val="24"/>
          <w:szCs w:val="24"/>
          <w:lang w:val="en-US"/>
        </w:rPr>
        <w:t xml:space="preserve">Luis’ deficit thinking shone </w:t>
      </w:r>
      <w:r w:rsidR="00661B03">
        <w:rPr>
          <w:rFonts w:ascii="Times New Roman" w:hAnsi="Times New Roman" w:cs="Times New Roman"/>
          <w:sz w:val="24"/>
          <w:szCs w:val="24"/>
          <w:lang w:val="en-US"/>
        </w:rPr>
        <w:t xml:space="preserve">more opaquely in his stories, and </w:t>
      </w:r>
      <w:r w:rsidR="008928DC">
        <w:rPr>
          <w:rFonts w:ascii="Times New Roman" w:hAnsi="Times New Roman" w:cs="Times New Roman"/>
          <w:sz w:val="24"/>
          <w:szCs w:val="24"/>
          <w:lang w:val="en-US"/>
        </w:rPr>
        <w:t>was</w:t>
      </w:r>
      <w:r w:rsidR="00661B03">
        <w:rPr>
          <w:rFonts w:ascii="Times New Roman" w:hAnsi="Times New Roman" w:cs="Times New Roman"/>
          <w:sz w:val="24"/>
          <w:szCs w:val="24"/>
          <w:lang w:val="en-US"/>
        </w:rPr>
        <w:t xml:space="preserve"> certainly more subconscious than Carla’s. </w:t>
      </w:r>
      <w:r w:rsidR="003D2AB3">
        <w:rPr>
          <w:rFonts w:ascii="Times New Roman" w:hAnsi="Times New Roman" w:cs="Times New Roman"/>
          <w:sz w:val="24"/>
          <w:szCs w:val="24"/>
          <w:lang w:val="en-US"/>
        </w:rPr>
        <w:t>But the</w:t>
      </w:r>
      <w:r w:rsidR="00661B03">
        <w:rPr>
          <w:rFonts w:ascii="Times New Roman" w:hAnsi="Times New Roman" w:cs="Times New Roman"/>
          <w:sz w:val="24"/>
          <w:szCs w:val="24"/>
          <w:lang w:val="en-US"/>
        </w:rPr>
        <w:t xml:space="preserve"> </w:t>
      </w:r>
      <w:r w:rsidR="003D2AB3">
        <w:rPr>
          <w:rFonts w:ascii="Times New Roman" w:hAnsi="Times New Roman" w:cs="Times New Roman"/>
          <w:sz w:val="24"/>
          <w:szCs w:val="24"/>
          <w:lang w:val="en-US"/>
        </w:rPr>
        <w:t>similarities are</w:t>
      </w:r>
      <w:r w:rsidR="00661B03">
        <w:rPr>
          <w:rFonts w:ascii="Times New Roman" w:hAnsi="Times New Roman" w:cs="Times New Roman"/>
          <w:sz w:val="24"/>
          <w:szCs w:val="24"/>
          <w:lang w:val="en-US"/>
        </w:rPr>
        <w:t xml:space="preserve"> clear. When he targeted the Iranian boy at his school, Luis was attempting to establish his superiority based on their comparative language abilities. If Luis had been a monolingual English-speaker, I would not have batted an eye at his story — this is a very common occurrence in interactions between language learners and native speakers around the world</w:t>
      </w:r>
      <w:r w:rsidR="00312D87">
        <w:rPr>
          <w:rFonts w:ascii="Times New Roman" w:hAnsi="Times New Roman" w:cs="Times New Roman"/>
          <w:sz w:val="24"/>
          <w:szCs w:val="24"/>
          <w:lang w:val="en-US"/>
        </w:rPr>
        <w:t xml:space="preserve"> </w:t>
      </w:r>
      <w:r w:rsidR="00312D87">
        <w:rPr>
          <w:rFonts w:ascii="Times New Roman" w:hAnsi="Times New Roman" w:cs="Times New Roman"/>
          <w:sz w:val="24"/>
          <w:szCs w:val="24"/>
          <w:lang w:val="en-US"/>
        </w:rPr>
        <w:fldChar w:fldCharType="begin"/>
      </w:r>
      <w:r w:rsidR="00312D87">
        <w:rPr>
          <w:rFonts w:ascii="Times New Roman" w:hAnsi="Times New Roman" w:cs="Times New Roman"/>
          <w:sz w:val="24"/>
          <w:szCs w:val="24"/>
          <w:lang w:val="en-US"/>
        </w:rPr>
        <w:instrText xml:space="preserve"> ADDIN ZOTERO_ITEM CSL_CITATION {"citationID":"a2pts2h8iq6","properties":{"formattedCitation":"(Fishman, 2000)","plainCitation":"(Fishman, 2000)"},"citationItems":[{"id":76,"uris":["http://zotero.org/users/local/bbtOXfa4/items/PXHXI73C"],"uri":["http://zotero.org/users/local/bbtOXfa4/items/PXHXI73C"],"itemData":{"id":76,"type":"book","title":"The bilingualism reader","publisher":"Routledge","publisher-place":"London ; New York","number-of-pages":"541","source":"Library of Congress ISBN","event-place":"London ; New York","ISBN":"978-0-415-21335-6","call-number":"P115 .B553 2000","editor":[{"family":"Wei","given":"Li"}],"author":[{"family":"Fishman","given":"Joshua"}],"issued":{"date-parts":[["2000"]]}}}],"schema":"https://github.com/citation-style-language/schema/raw/master/csl-citation.json"} </w:instrText>
      </w:r>
      <w:r w:rsidR="00312D87">
        <w:rPr>
          <w:rFonts w:ascii="Times New Roman" w:hAnsi="Times New Roman" w:cs="Times New Roman"/>
          <w:sz w:val="24"/>
          <w:szCs w:val="24"/>
          <w:lang w:val="en-US"/>
        </w:rPr>
        <w:fldChar w:fldCharType="separate"/>
      </w:r>
      <w:r w:rsidR="00312D87">
        <w:rPr>
          <w:rFonts w:ascii="Times New Roman" w:hAnsi="Times New Roman" w:cs="Times New Roman"/>
          <w:noProof/>
          <w:sz w:val="24"/>
          <w:szCs w:val="24"/>
          <w:lang w:val="en-US"/>
        </w:rPr>
        <w:t>(Fishman, 2000)</w:t>
      </w:r>
      <w:r w:rsidR="00312D87">
        <w:rPr>
          <w:rFonts w:ascii="Times New Roman" w:hAnsi="Times New Roman" w:cs="Times New Roman"/>
          <w:sz w:val="24"/>
          <w:szCs w:val="24"/>
          <w:lang w:val="en-US"/>
        </w:rPr>
        <w:fldChar w:fldCharType="end"/>
      </w:r>
      <w:r w:rsidR="00661B03">
        <w:rPr>
          <w:rFonts w:ascii="Times New Roman" w:hAnsi="Times New Roman" w:cs="Times New Roman"/>
          <w:sz w:val="24"/>
          <w:szCs w:val="24"/>
          <w:lang w:val="en-US"/>
        </w:rPr>
        <w:t xml:space="preserve">. But the fact that Luis was himself an ELL at the time demonstrates how ideologies like deficit theory and monolingual supremacy become internalized and operationalized by all social groups — even if they ultimately only serve to bolster the status of one group. In this situation, Luis was attempting to </w:t>
      </w:r>
      <w:r w:rsidR="00477E04">
        <w:rPr>
          <w:rFonts w:ascii="Times New Roman" w:hAnsi="Times New Roman" w:cs="Times New Roman"/>
          <w:sz w:val="24"/>
          <w:szCs w:val="24"/>
          <w:lang w:val="en-US"/>
        </w:rPr>
        <w:t xml:space="preserve">regain the power </w:t>
      </w:r>
      <w:r w:rsidR="00C05777">
        <w:rPr>
          <w:rFonts w:ascii="Times New Roman" w:hAnsi="Times New Roman" w:cs="Times New Roman"/>
          <w:sz w:val="24"/>
          <w:szCs w:val="24"/>
          <w:lang w:val="en-US"/>
        </w:rPr>
        <w:t xml:space="preserve">and social capital </w:t>
      </w:r>
      <w:r w:rsidR="00477E04">
        <w:rPr>
          <w:rFonts w:ascii="Times New Roman" w:hAnsi="Times New Roman" w:cs="Times New Roman"/>
          <w:sz w:val="24"/>
          <w:szCs w:val="24"/>
          <w:lang w:val="en-US"/>
        </w:rPr>
        <w:t xml:space="preserve">that he </w:t>
      </w:r>
      <w:r w:rsidR="00C05777">
        <w:rPr>
          <w:rFonts w:ascii="Times New Roman" w:hAnsi="Times New Roman" w:cs="Times New Roman"/>
          <w:sz w:val="24"/>
          <w:szCs w:val="24"/>
          <w:lang w:val="en-US"/>
        </w:rPr>
        <w:t xml:space="preserve">felt he </w:t>
      </w:r>
      <w:r w:rsidR="00477E04">
        <w:rPr>
          <w:rFonts w:ascii="Times New Roman" w:hAnsi="Times New Roman" w:cs="Times New Roman"/>
          <w:sz w:val="24"/>
          <w:szCs w:val="24"/>
          <w:lang w:val="en-US"/>
        </w:rPr>
        <w:t>was losing</w:t>
      </w:r>
      <w:r w:rsidR="00F87039">
        <w:rPr>
          <w:rFonts w:ascii="Times New Roman" w:hAnsi="Times New Roman" w:cs="Times New Roman"/>
          <w:sz w:val="24"/>
          <w:szCs w:val="24"/>
          <w:lang w:val="en-US"/>
        </w:rPr>
        <w:t xml:space="preserve"> every time he was </w:t>
      </w:r>
      <w:r w:rsidR="00C05777">
        <w:rPr>
          <w:rFonts w:ascii="Times New Roman" w:hAnsi="Times New Roman" w:cs="Times New Roman"/>
          <w:sz w:val="24"/>
          <w:szCs w:val="24"/>
          <w:lang w:val="en-US"/>
        </w:rPr>
        <w:t xml:space="preserve">reminded of his </w:t>
      </w:r>
      <w:r w:rsidR="008928DC">
        <w:rPr>
          <w:rFonts w:ascii="Times New Roman" w:hAnsi="Times New Roman" w:cs="Times New Roman"/>
          <w:sz w:val="24"/>
          <w:szCs w:val="24"/>
          <w:lang w:val="en-US"/>
        </w:rPr>
        <w:t xml:space="preserve">weaknesses in English </w:t>
      </w:r>
      <w:r w:rsidR="00F87039">
        <w:rPr>
          <w:rFonts w:ascii="Times New Roman" w:hAnsi="Times New Roman" w:cs="Times New Roman"/>
          <w:sz w:val="24"/>
          <w:szCs w:val="24"/>
          <w:lang w:val="en-US"/>
        </w:rPr>
        <w:t>through his teachers and the structure of his ELL classes.</w:t>
      </w:r>
    </w:p>
    <w:p w14:paraId="6155E2F8" w14:textId="77777777" w:rsidR="00123A57" w:rsidRDefault="00123A57"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6EA3B28B" w14:textId="7903BD1B" w:rsidR="00123A57" w:rsidRDefault="00123A57"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 SHIFTING FAMILY ROLES</w:t>
      </w:r>
    </w:p>
    <w:p w14:paraId="6F332506" w14:textId="4764ED83" w:rsidR="008638E1" w:rsidRDefault="00F87039"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I began this project, I imagined that I would be primarily focusing on the experiences of individuals within the ‘schoolhouse gate,’ so to speak. My questions were geared </w:t>
      </w:r>
      <w:r>
        <w:rPr>
          <w:rFonts w:ascii="Times New Roman" w:hAnsi="Times New Roman" w:cs="Times New Roman"/>
          <w:sz w:val="24"/>
          <w:szCs w:val="24"/>
          <w:lang w:val="en-US"/>
        </w:rPr>
        <w:lastRenderedPageBreak/>
        <w:t>towards understanding the lives and social strategies of students while they were at school, getting my interviewees to reflect on those. But it soon became clear to me that each of my subjects’ families were a crucial part of the story that I needed to tell. Students’ families — and especially parents — contribute to setting priorities</w:t>
      </w:r>
      <w:r w:rsidR="00085301">
        <w:rPr>
          <w:rFonts w:ascii="Times New Roman" w:hAnsi="Times New Roman" w:cs="Times New Roman"/>
          <w:sz w:val="24"/>
          <w:szCs w:val="24"/>
          <w:lang w:val="en-US"/>
        </w:rPr>
        <w:t>, navigating social spaces, and</w:t>
      </w:r>
      <w:r w:rsidR="00CF0149">
        <w:rPr>
          <w:rFonts w:ascii="Times New Roman" w:hAnsi="Times New Roman" w:cs="Times New Roman"/>
          <w:sz w:val="24"/>
          <w:szCs w:val="24"/>
          <w:lang w:val="en-US"/>
        </w:rPr>
        <w:t xml:space="preserve"> developing identity. </w:t>
      </w:r>
      <w:r w:rsidR="008638E1">
        <w:rPr>
          <w:rFonts w:ascii="Times New Roman" w:hAnsi="Times New Roman" w:cs="Times New Roman"/>
          <w:sz w:val="24"/>
          <w:szCs w:val="24"/>
          <w:lang w:val="en-US"/>
        </w:rPr>
        <w:t xml:space="preserve">I highlight this theme, because it is one that is uniquely </w:t>
      </w:r>
      <w:r w:rsidR="008871CB">
        <w:rPr>
          <w:rFonts w:ascii="Times New Roman" w:hAnsi="Times New Roman" w:cs="Times New Roman"/>
          <w:sz w:val="24"/>
          <w:szCs w:val="24"/>
          <w:lang w:val="en-US"/>
        </w:rPr>
        <w:t xml:space="preserve">misunderstood by the two primary lenses of ELL research. Politics is prone to seeing the family — especially the immigrant or multicultural family — as an economic and homogeneous unit. </w:t>
      </w:r>
      <w:r w:rsidR="00A67E32">
        <w:rPr>
          <w:rFonts w:ascii="Times New Roman" w:hAnsi="Times New Roman" w:cs="Times New Roman"/>
          <w:sz w:val="24"/>
          <w:szCs w:val="24"/>
          <w:lang w:val="en-US"/>
        </w:rPr>
        <w:t xml:space="preserve">Meanwhile, psycholinguistics often ignores the role of the family altogether, </w:t>
      </w:r>
      <w:r w:rsidR="00BC00A5">
        <w:rPr>
          <w:rFonts w:ascii="Times New Roman" w:hAnsi="Times New Roman" w:cs="Times New Roman"/>
          <w:sz w:val="24"/>
          <w:szCs w:val="24"/>
          <w:lang w:val="en-US"/>
        </w:rPr>
        <w:t xml:space="preserve">assuming that the study subject is the sole agent in their cognitive development. </w:t>
      </w:r>
      <w:r w:rsidR="00AF2E99">
        <w:rPr>
          <w:rFonts w:ascii="Times New Roman" w:hAnsi="Times New Roman" w:cs="Times New Roman"/>
          <w:sz w:val="24"/>
          <w:szCs w:val="24"/>
          <w:lang w:val="en-US"/>
        </w:rPr>
        <w:t xml:space="preserve">These perspectives hurt teachers’ ability to understand why their kids may be making the decisions or exhibiting the behaviors that they are. This section will show that there is something much deeper to be explored about the </w:t>
      </w:r>
      <w:r w:rsidR="008D3961">
        <w:rPr>
          <w:rFonts w:ascii="Times New Roman" w:hAnsi="Times New Roman" w:cs="Times New Roman"/>
          <w:sz w:val="24"/>
          <w:szCs w:val="24"/>
          <w:lang w:val="en-US"/>
        </w:rPr>
        <w:t>impact of families and how they structure themselves around children who are English language learners.</w:t>
      </w:r>
    </w:p>
    <w:p w14:paraId="30399BFB" w14:textId="77777777" w:rsidR="00D12B09" w:rsidRDefault="00B82DF2"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clearest example of this is in Emily’s story. </w:t>
      </w:r>
      <w:r w:rsidR="00B805CF">
        <w:rPr>
          <w:rFonts w:ascii="Times New Roman" w:hAnsi="Times New Roman" w:cs="Times New Roman"/>
          <w:sz w:val="24"/>
          <w:szCs w:val="24"/>
          <w:lang w:val="en-US"/>
        </w:rPr>
        <w:t xml:space="preserve">Throughout her life, she has not only been responsible for her own assimilation and socialization in America, but at least partly for that of her parents as well. </w:t>
      </w:r>
      <w:r w:rsidR="00113089">
        <w:rPr>
          <w:rFonts w:ascii="Times New Roman" w:hAnsi="Times New Roman" w:cs="Times New Roman"/>
          <w:sz w:val="24"/>
          <w:szCs w:val="24"/>
          <w:lang w:val="en-US"/>
        </w:rPr>
        <w:t xml:space="preserve">Although she came to this country at age four, her access to formal English language education </w:t>
      </w:r>
      <w:r w:rsidR="008C533C">
        <w:rPr>
          <w:rFonts w:ascii="Times New Roman" w:hAnsi="Times New Roman" w:cs="Times New Roman"/>
          <w:sz w:val="24"/>
          <w:szCs w:val="24"/>
          <w:lang w:val="en-US"/>
        </w:rPr>
        <w:t>meant that her parents</w:t>
      </w:r>
      <w:r w:rsidR="008C7486">
        <w:rPr>
          <w:rFonts w:ascii="Times New Roman" w:hAnsi="Times New Roman" w:cs="Times New Roman"/>
          <w:sz w:val="24"/>
          <w:szCs w:val="24"/>
          <w:lang w:val="en-US"/>
        </w:rPr>
        <w:t xml:space="preserve"> — and especially her mom —</w:t>
      </w:r>
      <w:r w:rsidR="008C533C">
        <w:rPr>
          <w:rFonts w:ascii="Times New Roman" w:hAnsi="Times New Roman" w:cs="Times New Roman"/>
          <w:sz w:val="24"/>
          <w:szCs w:val="24"/>
          <w:lang w:val="en-US"/>
        </w:rPr>
        <w:t xml:space="preserve"> </w:t>
      </w:r>
      <w:r w:rsidR="004E3154">
        <w:rPr>
          <w:rFonts w:ascii="Times New Roman" w:hAnsi="Times New Roman" w:cs="Times New Roman"/>
          <w:sz w:val="24"/>
          <w:szCs w:val="24"/>
          <w:lang w:val="en-US"/>
        </w:rPr>
        <w:t xml:space="preserve">looked to her to lead conversations, meetings, and discussions. </w:t>
      </w:r>
      <w:r w:rsidR="0071164F">
        <w:rPr>
          <w:rFonts w:ascii="Times New Roman" w:hAnsi="Times New Roman" w:cs="Times New Roman"/>
          <w:sz w:val="24"/>
          <w:szCs w:val="24"/>
          <w:lang w:val="en-US"/>
        </w:rPr>
        <w:t xml:space="preserve">Soon, Emily also started interpreting American culture, customs, and norms for her parents, gently correcting their mistakes and giving them advice. In a grocery store, the stakes were relatively low. But in doctor’s offices and parent-teacher meetings, one slip could be much more impactful. </w:t>
      </w:r>
    </w:p>
    <w:p w14:paraId="672E8F0F" w14:textId="72A2D21B" w:rsidR="00017E37" w:rsidRDefault="00EB40BF"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Emily’s story is not unique — millions of young children in immigrant families play similar roles in their own families</w:t>
      </w:r>
      <w:r w:rsidR="00312D87">
        <w:rPr>
          <w:rFonts w:ascii="Times New Roman" w:hAnsi="Times New Roman" w:cs="Times New Roman"/>
          <w:sz w:val="24"/>
          <w:szCs w:val="24"/>
          <w:lang w:val="en-US"/>
        </w:rPr>
        <w:t xml:space="preserve"> </w:t>
      </w:r>
      <w:r w:rsidR="00C51C1C">
        <w:rPr>
          <w:rFonts w:ascii="Times New Roman" w:hAnsi="Times New Roman" w:cs="Times New Roman"/>
          <w:sz w:val="24"/>
          <w:szCs w:val="24"/>
          <w:lang w:val="en-US"/>
        </w:rPr>
        <w:fldChar w:fldCharType="begin"/>
      </w:r>
      <w:r w:rsidR="00C51C1C">
        <w:rPr>
          <w:rFonts w:ascii="Times New Roman" w:hAnsi="Times New Roman" w:cs="Times New Roman"/>
          <w:sz w:val="24"/>
          <w:szCs w:val="24"/>
          <w:lang w:val="en-US"/>
        </w:rPr>
        <w:instrText xml:space="preserve"> ADDIN ZOTERO_ITEM CSL_CITATION {"citationID":"a11lpcur99o","properties":{"formattedCitation":"(Hedges, 2000)","plainCitation":"(Hedges, 2000)"},"citationItems":[{"id":94,"uris":["http://zotero.org/users/local/bbtOXfa4/items/FU44DYN4"],"uri":["http://zotero.org/users/local/bbtOXfa4/items/FU44DYN4"],"itemData":{"id":94,"type":"article-newspaper","title":"Translating America For Parents and Family; Children of Immigrants Assume Difficult Roles","URL":"https://www.nytimes.com/2000/06/19/nyregion/translating-america-for-parents-family-children-immigrants-assume-difficult.html","author":[{"family":"Hedges","given":"Chris"}],"issued":{"date-parts":[["2000",6,19]]}}}],"schema":"https://github.com/citation-style-language/schema/raw/master/csl-citation.json"} </w:instrText>
      </w:r>
      <w:r w:rsidR="00C51C1C">
        <w:rPr>
          <w:rFonts w:ascii="Times New Roman" w:hAnsi="Times New Roman" w:cs="Times New Roman"/>
          <w:sz w:val="24"/>
          <w:szCs w:val="24"/>
          <w:lang w:val="en-US"/>
        </w:rPr>
        <w:fldChar w:fldCharType="separate"/>
      </w:r>
      <w:r w:rsidR="00C51C1C">
        <w:rPr>
          <w:rFonts w:ascii="Times New Roman" w:hAnsi="Times New Roman" w:cs="Times New Roman"/>
          <w:noProof/>
          <w:sz w:val="24"/>
          <w:szCs w:val="24"/>
          <w:lang w:val="en-US"/>
        </w:rPr>
        <w:t>(Hedges, 2000)</w:t>
      </w:r>
      <w:r w:rsidR="00C51C1C">
        <w:rPr>
          <w:rFonts w:ascii="Times New Roman" w:hAnsi="Times New Roman" w:cs="Times New Roman"/>
          <w:sz w:val="24"/>
          <w:szCs w:val="24"/>
          <w:lang w:val="en-US"/>
        </w:rPr>
        <w:fldChar w:fldCharType="end"/>
      </w:r>
      <w:r w:rsidR="00312D87">
        <w:rPr>
          <w:rFonts w:ascii="Times New Roman" w:hAnsi="Times New Roman" w:cs="Times New Roman"/>
          <w:sz w:val="24"/>
          <w:szCs w:val="24"/>
          <w:lang w:val="en-US"/>
        </w:rPr>
        <w:t xml:space="preserve">. </w:t>
      </w:r>
      <w:r w:rsidR="008D32E9">
        <w:rPr>
          <w:rFonts w:ascii="Times New Roman" w:hAnsi="Times New Roman" w:cs="Times New Roman"/>
          <w:sz w:val="24"/>
          <w:szCs w:val="24"/>
          <w:lang w:val="en-US"/>
        </w:rPr>
        <w:t xml:space="preserve">But it </w:t>
      </w:r>
      <w:r w:rsidR="00DD39CB">
        <w:rPr>
          <w:rFonts w:ascii="Times New Roman" w:hAnsi="Times New Roman" w:cs="Times New Roman"/>
          <w:sz w:val="24"/>
          <w:szCs w:val="24"/>
          <w:lang w:val="en-US"/>
        </w:rPr>
        <w:t xml:space="preserve">helps to contextualize everything else we’ve learned about Emily: her fears and anxieties, her desire to </w:t>
      </w:r>
      <w:r w:rsidR="00643B58">
        <w:rPr>
          <w:rFonts w:ascii="Times New Roman" w:hAnsi="Times New Roman" w:cs="Times New Roman"/>
          <w:sz w:val="24"/>
          <w:szCs w:val="24"/>
          <w:lang w:val="en-US"/>
        </w:rPr>
        <w:t xml:space="preserve">adopt white American culture, </w:t>
      </w:r>
      <w:r w:rsidR="00643B58">
        <w:rPr>
          <w:rFonts w:ascii="Times New Roman" w:hAnsi="Times New Roman" w:cs="Times New Roman"/>
          <w:sz w:val="24"/>
          <w:szCs w:val="24"/>
          <w:lang w:val="en-US"/>
        </w:rPr>
        <w:lastRenderedPageBreak/>
        <w:t xml:space="preserve">and the speed at which she started feeling alienated from her Korean identity. As her role in her family shifted from that of child to that of adviser, translator, and guide, her priorities also shifted. </w:t>
      </w:r>
      <w:r w:rsidR="008D3309">
        <w:rPr>
          <w:rFonts w:ascii="Times New Roman" w:hAnsi="Times New Roman" w:cs="Times New Roman"/>
          <w:sz w:val="24"/>
          <w:szCs w:val="24"/>
          <w:lang w:val="en-US"/>
        </w:rPr>
        <w:t xml:space="preserve">What the </w:t>
      </w:r>
      <w:r w:rsidR="008D3309">
        <w:rPr>
          <w:rFonts w:ascii="Times New Roman" w:hAnsi="Times New Roman" w:cs="Times New Roman"/>
          <w:i/>
          <w:sz w:val="24"/>
          <w:szCs w:val="24"/>
          <w:lang w:val="en-US"/>
        </w:rPr>
        <w:t>Good Language Learner</w:t>
      </w:r>
      <w:r w:rsidR="008D3309">
        <w:rPr>
          <w:rFonts w:ascii="Times New Roman" w:hAnsi="Times New Roman" w:cs="Times New Roman"/>
          <w:sz w:val="24"/>
          <w:szCs w:val="24"/>
          <w:lang w:val="en-US"/>
        </w:rPr>
        <w:t xml:space="preserve"> paper saw as </w:t>
      </w:r>
      <w:r w:rsidR="00190632">
        <w:rPr>
          <w:rFonts w:ascii="Times New Roman" w:hAnsi="Times New Roman" w:cs="Times New Roman"/>
          <w:sz w:val="24"/>
          <w:szCs w:val="24"/>
          <w:lang w:val="en-US"/>
        </w:rPr>
        <w:t>being “</w:t>
      </w:r>
      <w:r w:rsidR="00190632" w:rsidRPr="005B31BF">
        <w:rPr>
          <w:rFonts w:ascii="Times New Roman" w:hAnsi="Times New Roman" w:cs="Times New Roman"/>
          <w:sz w:val="24"/>
          <w:szCs w:val="24"/>
          <w:lang w:val="en-US"/>
        </w:rPr>
        <w:t>involve</w:t>
      </w:r>
      <w:r w:rsidR="00190632">
        <w:rPr>
          <w:rFonts w:ascii="Times New Roman" w:hAnsi="Times New Roman" w:cs="Times New Roman"/>
          <w:sz w:val="24"/>
          <w:szCs w:val="24"/>
          <w:lang w:val="en-US"/>
        </w:rPr>
        <w:t>d</w:t>
      </w:r>
      <w:r w:rsidR="00190632" w:rsidRPr="005B31BF">
        <w:rPr>
          <w:rFonts w:ascii="Times New Roman" w:hAnsi="Times New Roman" w:cs="Times New Roman"/>
          <w:sz w:val="24"/>
          <w:szCs w:val="24"/>
          <w:lang w:val="en-US"/>
        </w:rPr>
        <w:t xml:space="preserve"> in the language-learning process</w:t>
      </w:r>
      <w:r w:rsidR="00190632">
        <w:rPr>
          <w:rFonts w:ascii="Times New Roman" w:hAnsi="Times New Roman" w:cs="Times New Roman"/>
          <w:sz w:val="24"/>
          <w:szCs w:val="24"/>
          <w:lang w:val="en-US"/>
        </w:rPr>
        <w:t>”</w:t>
      </w:r>
      <w:r w:rsidR="008D3309">
        <w:rPr>
          <w:rFonts w:ascii="Times New Roman" w:hAnsi="Times New Roman" w:cs="Times New Roman"/>
          <w:sz w:val="24"/>
          <w:szCs w:val="24"/>
          <w:lang w:val="en-US"/>
        </w:rPr>
        <w:t xml:space="preserve"> was the result of a much deeper and more complex </w:t>
      </w:r>
      <w:r w:rsidR="00B30761">
        <w:rPr>
          <w:rFonts w:ascii="Times New Roman" w:hAnsi="Times New Roman" w:cs="Times New Roman"/>
          <w:sz w:val="24"/>
          <w:szCs w:val="24"/>
          <w:lang w:val="en-US"/>
        </w:rPr>
        <w:t xml:space="preserve">set of circumstances that raised the stakes of Emily’s rapid assimilation. </w:t>
      </w:r>
      <w:r w:rsidR="001A0C88">
        <w:rPr>
          <w:rFonts w:ascii="Times New Roman" w:hAnsi="Times New Roman" w:cs="Times New Roman"/>
          <w:sz w:val="24"/>
          <w:szCs w:val="24"/>
          <w:lang w:val="en-US"/>
        </w:rPr>
        <w:t xml:space="preserve">And by </w:t>
      </w:r>
      <w:r w:rsidR="0024071C">
        <w:rPr>
          <w:rFonts w:ascii="Times New Roman" w:hAnsi="Times New Roman" w:cs="Times New Roman"/>
          <w:sz w:val="24"/>
          <w:szCs w:val="24"/>
          <w:lang w:val="en-US"/>
        </w:rPr>
        <w:t>ignoring or glossing over the intricate emotional effects of such a shift in family structures, psycholinguists are doing a disservice to the</w:t>
      </w:r>
      <w:r w:rsidR="00190632">
        <w:rPr>
          <w:rFonts w:ascii="Times New Roman" w:hAnsi="Times New Roman" w:cs="Times New Roman"/>
          <w:sz w:val="24"/>
          <w:szCs w:val="24"/>
          <w:lang w:val="en-US"/>
        </w:rPr>
        <w:t>se</w:t>
      </w:r>
      <w:r w:rsidR="0024071C">
        <w:rPr>
          <w:rFonts w:ascii="Times New Roman" w:hAnsi="Times New Roman" w:cs="Times New Roman"/>
          <w:sz w:val="24"/>
          <w:szCs w:val="24"/>
          <w:lang w:val="en-US"/>
        </w:rPr>
        <w:t xml:space="preserve"> students.</w:t>
      </w:r>
    </w:p>
    <w:p w14:paraId="55D30683" w14:textId="7CEBD72B" w:rsidR="0024071C" w:rsidRDefault="0024071C"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English learning can be painful not only because it so often comes with the loss of a mother tongue</w:t>
      </w:r>
      <w:r w:rsidR="00C51C1C">
        <w:rPr>
          <w:rFonts w:ascii="Times New Roman" w:hAnsi="Times New Roman" w:cs="Times New Roman"/>
          <w:sz w:val="24"/>
          <w:szCs w:val="24"/>
          <w:lang w:val="en-US"/>
        </w:rPr>
        <w:t xml:space="preserve"> </w:t>
      </w:r>
      <w:r w:rsidR="00C51C1C">
        <w:rPr>
          <w:rFonts w:ascii="Times New Roman" w:hAnsi="Times New Roman" w:cs="Times New Roman"/>
          <w:sz w:val="24"/>
          <w:szCs w:val="24"/>
          <w:lang w:val="en-US"/>
        </w:rPr>
        <w:fldChar w:fldCharType="begin"/>
      </w:r>
      <w:r w:rsidR="00C51C1C">
        <w:rPr>
          <w:rFonts w:ascii="Times New Roman" w:hAnsi="Times New Roman" w:cs="Times New Roman"/>
          <w:sz w:val="24"/>
          <w:szCs w:val="24"/>
          <w:lang w:val="en-US"/>
        </w:rPr>
        <w:instrText xml:space="preserve"> ADDIN ZOTERO_ITEM CSL_CITATION {"citationID":"abv14bbqrr","properties":{"formattedCitation":"(Fishman, 2000)","plainCitation":"(Fishman, 2000)"},"citationItems":[{"id":76,"uris":["http://zotero.org/users/local/bbtOXfa4/items/PXHXI73C"],"uri":["http://zotero.org/users/local/bbtOXfa4/items/PXHXI73C"],"itemData":{"id":76,"type":"book","title":"The bilingualism reader","publisher":"Routledge","publisher-place":"London ; New York","number-of-pages":"541","source":"Library of Congress ISBN","event-place":"London ; New York","ISBN":"978-0-415-21335-6","call-number":"P115 .B553 2000","editor":[{"family":"Wei","given":"Li"}],"author":[{"family":"Fishman","given":"Joshua"}],"issued":{"date-parts":[["2000"]]}}}],"schema":"https://github.com/citation-style-language/schema/raw/master/csl-citation.json"} </w:instrText>
      </w:r>
      <w:r w:rsidR="00C51C1C">
        <w:rPr>
          <w:rFonts w:ascii="Times New Roman" w:hAnsi="Times New Roman" w:cs="Times New Roman"/>
          <w:sz w:val="24"/>
          <w:szCs w:val="24"/>
          <w:lang w:val="en-US"/>
        </w:rPr>
        <w:fldChar w:fldCharType="separate"/>
      </w:r>
      <w:r w:rsidR="00C51C1C">
        <w:rPr>
          <w:rFonts w:ascii="Times New Roman" w:hAnsi="Times New Roman" w:cs="Times New Roman"/>
          <w:noProof/>
          <w:sz w:val="24"/>
          <w:szCs w:val="24"/>
          <w:lang w:val="en-US"/>
        </w:rPr>
        <w:t>(Fishman, 2000)</w:t>
      </w:r>
      <w:r w:rsidR="00C51C1C">
        <w:rPr>
          <w:rFonts w:ascii="Times New Roman" w:hAnsi="Times New Roman" w:cs="Times New Roman"/>
          <w:sz w:val="24"/>
          <w:szCs w:val="24"/>
          <w:lang w:val="en-US"/>
        </w:rPr>
        <w:fldChar w:fldCharType="end"/>
      </w:r>
      <w:r>
        <w:rPr>
          <w:rFonts w:ascii="Times New Roman" w:hAnsi="Times New Roman" w:cs="Times New Roman"/>
          <w:sz w:val="24"/>
          <w:szCs w:val="24"/>
          <w:lang w:val="en-US"/>
        </w:rPr>
        <w:t>, but also because it can disturb the family ecosystem. Emily still remembers the day that she realized she was better at Eng</w:t>
      </w:r>
      <w:r w:rsidR="00470EFB">
        <w:rPr>
          <w:rFonts w:ascii="Times New Roman" w:hAnsi="Times New Roman" w:cs="Times New Roman"/>
          <w:sz w:val="24"/>
          <w:szCs w:val="24"/>
          <w:lang w:val="en-US"/>
        </w:rPr>
        <w:t xml:space="preserve">lish than her parents, and the sense of authority that she gained in that moment was irreconcilable with the </w:t>
      </w:r>
      <w:r w:rsidR="006651E3">
        <w:rPr>
          <w:rFonts w:ascii="Times New Roman" w:hAnsi="Times New Roman" w:cs="Times New Roman"/>
          <w:sz w:val="24"/>
          <w:szCs w:val="24"/>
          <w:lang w:val="en-US"/>
        </w:rPr>
        <w:t>established family hierarchy. Over time, she distanced herself not only from her Korean identity, but also that of the Korean daughter.</w:t>
      </w:r>
      <w:r w:rsidR="00190632">
        <w:rPr>
          <w:rFonts w:ascii="Times New Roman" w:hAnsi="Times New Roman" w:cs="Times New Roman"/>
          <w:sz w:val="24"/>
          <w:szCs w:val="24"/>
          <w:lang w:val="en-US"/>
        </w:rPr>
        <w:t xml:space="preserve"> </w:t>
      </w:r>
      <w:r w:rsidR="00981C39">
        <w:rPr>
          <w:rFonts w:ascii="Times New Roman" w:hAnsi="Times New Roman" w:cs="Times New Roman"/>
          <w:sz w:val="24"/>
          <w:szCs w:val="24"/>
          <w:lang w:val="en-US"/>
        </w:rPr>
        <w:t xml:space="preserve">This is a crucial process for educators to understand: even when a student immerses themselves in assimilating linguistically and culturally — the ideal outcome for political philosophers and linguists alike — </w:t>
      </w:r>
      <w:r w:rsidR="00981C39" w:rsidRPr="008D3961">
        <w:rPr>
          <w:rFonts w:ascii="Times New Roman" w:hAnsi="Times New Roman" w:cs="Times New Roman"/>
          <w:sz w:val="24"/>
          <w:szCs w:val="24"/>
          <w:lang w:val="en-US"/>
        </w:rPr>
        <w:t xml:space="preserve">there </w:t>
      </w:r>
      <w:r w:rsidR="009C035D" w:rsidRPr="008D3961">
        <w:rPr>
          <w:rFonts w:ascii="Times New Roman" w:hAnsi="Times New Roman" w:cs="Times New Roman"/>
          <w:sz w:val="24"/>
          <w:szCs w:val="24"/>
          <w:lang w:val="en-US"/>
        </w:rPr>
        <w:t>is</w:t>
      </w:r>
      <w:r w:rsidR="000670B8" w:rsidRPr="008D3961">
        <w:rPr>
          <w:rFonts w:ascii="Times New Roman" w:hAnsi="Times New Roman" w:cs="Times New Roman"/>
          <w:sz w:val="24"/>
          <w:szCs w:val="24"/>
          <w:lang w:val="en-US"/>
        </w:rPr>
        <w:t xml:space="preserve"> still a deep need for</w:t>
      </w:r>
      <w:r w:rsidR="00981C39" w:rsidRPr="008D3961">
        <w:rPr>
          <w:rFonts w:ascii="Times New Roman" w:hAnsi="Times New Roman" w:cs="Times New Roman"/>
          <w:sz w:val="24"/>
          <w:szCs w:val="24"/>
          <w:lang w:val="en-US"/>
        </w:rPr>
        <w:t xml:space="preserve"> </w:t>
      </w:r>
      <w:r w:rsidR="000670B8" w:rsidRPr="008D3961">
        <w:rPr>
          <w:rFonts w:ascii="Times New Roman" w:hAnsi="Times New Roman" w:cs="Times New Roman"/>
          <w:sz w:val="24"/>
          <w:szCs w:val="24"/>
          <w:lang w:val="en-US"/>
        </w:rPr>
        <w:t>emotional support.</w:t>
      </w:r>
    </w:p>
    <w:p w14:paraId="0BB6E35A" w14:textId="77777777" w:rsidR="00977937" w:rsidRDefault="00977937"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7129E88B" w14:textId="761DBA0E" w:rsidR="0024071C" w:rsidRDefault="00977937"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 CONCLUSION</w:t>
      </w:r>
    </w:p>
    <w:p w14:paraId="0F501A6F" w14:textId="1B13DB20" w:rsidR="00947621" w:rsidRDefault="009D1902"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At the end of our conversation, Emily </w:t>
      </w:r>
      <w:r w:rsidR="00956E86">
        <w:rPr>
          <w:rFonts w:ascii="Times New Roman" w:hAnsi="Times New Roman" w:cs="Times New Roman"/>
          <w:sz w:val="24"/>
          <w:szCs w:val="24"/>
          <w:lang w:val="en-US"/>
        </w:rPr>
        <w:t>tells</w:t>
      </w:r>
      <w:r>
        <w:rPr>
          <w:rFonts w:ascii="Times New Roman" w:hAnsi="Times New Roman" w:cs="Times New Roman"/>
          <w:sz w:val="24"/>
          <w:szCs w:val="24"/>
          <w:lang w:val="en-US"/>
        </w:rPr>
        <w:t xml:space="preserve"> me about a trip </w:t>
      </w:r>
      <w:r w:rsidR="00956E86">
        <w:rPr>
          <w:rFonts w:ascii="Times New Roman" w:hAnsi="Times New Roman" w:cs="Times New Roman"/>
          <w:sz w:val="24"/>
          <w:szCs w:val="24"/>
          <w:lang w:val="en-US"/>
        </w:rPr>
        <w:t>that she recently</w:t>
      </w:r>
      <w:r w:rsidR="00380ABF">
        <w:rPr>
          <w:rFonts w:ascii="Times New Roman" w:hAnsi="Times New Roman" w:cs="Times New Roman"/>
          <w:sz w:val="24"/>
          <w:szCs w:val="24"/>
          <w:lang w:val="en-US"/>
        </w:rPr>
        <w:t xml:space="preserve"> made to Korea. At the age of 20</w:t>
      </w:r>
      <w:r w:rsidR="00956E86">
        <w:rPr>
          <w:rFonts w:ascii="Times New Roman" w:hAnsi="Times New Roman" w:cs="Times New Roman"/>
          <w:sz w:val="24"/>
          <w:szCs w:val="24"/>
          <w:lang w:val="en-US"/>
        </w:rPr>
        <w:t>, it was</w:t>
      </w:r>
      <w:r>
        <w:rPr>
          <w:rFonts w:ascii="Times New Roman" w:hAnsi="Times New Roman" w:cs="Times New Roman"/>
          <w:sz w:val="24"/>
          <w:szCs w:val="24"/>
          <w:lang w:val="en-US"/>
        </w:rPr>
        <w:t xml:space="preserve"> the first time</w:t>
      </w:r>
      <w:r w:rsidR="00956E86">
        <w:rPr>
          <w:rFonts w:ascii="Times New Roman" w:hAnsi="Times New Roman" w:cs="Times New Roman"/>
          <w:sz w:val="24"/>
          <w:szCs w:val="24"/>
          <w:lang w:val="en-US"/>
        </w:rPr>
        <w:t xml:space="preserve"> that she </w:t>
      </w:r>
      <w:r w:rsidR="00380ABF">
        <w:rPr>
          <w:rFonts w:ascii="Times New Roman" w:hAnsi="Times New Roman" w:cs="Times New Roman"/>
          <w:sz w:val="24"/>
          <w:szCs w:val="24"/>
          <w:lang w:val="en-US"/>
        </w:rPr>
        <w:t>had gone</w:t>
      </w:r>
      <w:r w:rsidR="00956E86">
        <w:rPr>
          <w:rFonts w:ascii="Times New Roman" w:hAnsi="Times New Roman" w:cs="Times New Roman"/>
          <w:sz w:val="24"/>
          <w:szCs w:val="24"/>
          <w:lang w:val="en-US"/>
        </w:rPr>
        <w:t xml:space="preserve"> back</w:t>
      </w:r>
      <w:r>
        <w:rPr>
          <w:rFonts w:ascii="Times New Roman" w:hAnsi="Times New Roman" w:cs="Times New Roman"/>
          <w:sz w:val="24"/>
          <w:szCs w:val="24"/>
          <w:lang w:val="en-US"/>
        </w:rPr>
        <w:t xml:space="preserve"> since she and her family left. She </w:t>
      </w:r>
      <w:r w:rsidR="00380ABF">
        <w:rPr>
          <w:rFonts w:ascii="Times New Roman" w:hAnsi="Times New Roman" w:cs="Times New Roman"/>
          <w:sz w:val="24"/>
          <w:szCs w:val="24"/>
          <w:lang w:val="en-US"/>
        </w:rPr>
        <w:t>remembers being</w:t>
      </w:r>
      <w:r>
        <w:rPr>
          <w:rFonts w:ascii="Times New Roman" w:hAnsi="Times New Roman" w:cs="Times New Roman"/>
          <w:sz w:val="24"/>
          <w:szCs w:val="24"/>
          <w:lang w:val="en-US"/>
        </w:rPr>
        <w:t xml:space="preserve"> in shock because everyone</w:t>
      </w:r>
      <w:r w:rsidR="00F53681">
        <w:rPr>
          <w:rFonts w:ascii="Times New Roman" w:hAnsi="Times New Roman" w:cs="Times New Roman"/>
          <w:sz w:val="24"/>
          <w:szCs w:val="24"/>
          <w:lang w:val="en-US"/>
        </w:rPr>
        <w:t xml:space="preserve"> immediately</w:t>
      </w:r>
      <w:r>
        <w:rPr>
          <w:rFonts w:ascii="Times New Roman" w:hAnsi="Times New Roman" w:cs="Times New Roman"/>
          <w:sz w:val="24"/>
          <w:szCs w:val="24"/>
          <w:lang w:val="en-US"/>
        </w:rPr>
        <w:t xml:space="preserve"> knew she was foreign</w:t>
      </w:r>
      <w:r w:rsidR="003967BC">
        <w:rPr>
          <w:rFonts w:ascii="Times New Roman" w:hAnsi="Times New Roman" w:cs="Times New Roman"/>
          <w:sz w:val="24"/>
          <w:szCs w:val="24"/>
          <w:lang w:val="en-US"/>
        </w:rPr>
        <w:t xml:space="preserve"> once they spent a few minutes with her</w:t>
      </w:r>
      <w:r>
        <w:rPr>
          <w:rFonts w:ascii="Times New Roman" w:hAnsi="Times New Roman" w:cs="Times New Roman"/>
          <w:sz w:val="24"/>
          <w:szCs w:val="24"/>
          <w:lang w:val="en-US"/>
        </w:rPr>
        <w:t>, even though she looked like they did. “It’s so weird. You feel like you’re</w:t>
      </w:r>
      <w:r w:rsidR="003967BC">
        <w:rPr>
          <w:rFonts w:ascii="Times New Roman" w:hAnsi="Times New Roman" w:cs="Times New Roman"/>
          <w:sz w:val="24"/>
          <w:szCs w:val="24"/>
          <w:lang w:val="en-US"/>
        </w:rPr>
        <w:t xml:space="preserve"> always</w:t>
      </w:r>
      <w:r>
        <w:rPr>
          <w:rFonts w:ascii="Times New Roman" w:hAnsi="Times New Roman" w:cs="Times New Roman"/>
          <w:sz w:val="24"/>
          <w:szCs w:val="24"/>
          <w:lang w:val="en-US"/>
        </w:rPr>
        <w:t xml:space="preserve"> in a limbo [when you’re an immigrant]. You’re never really one</w:t>
      </w:r>
      <w:r w:rsidR="003967BC">
        <w:rPr>
          <w:rFonts w:ascii="Times New Roman" w:hAnsi="Times New Roman" w:cs="Times New Roman"/>
          <w:sz w:val="24"/>
          <w:szCs w:val="24"/>
          <w:lang w:val="en-US"/>
        </w:rPr>
        <w:t xml:space="preserve"> thing</w:t>
      </w:r>
      <w:r>
        <w:rPr>
          <w:rFonts w:ascii="Times New Roman" w:hAnsi="Times New Roman" w:cs="Times New Roman"/>
          <w:sz w:val="24"/>
          <w:szCs w:val="24"/>
          <w:lang w:val="en-US"/>
        </w:rPr>
        <w:t xml:space="preserve"> or </w:t>
      </w:r>
      <w:r w:rsidR="003967BC">
        <w:rPr>
          <w:rFonts w:ascii="Times New Roman" w:hAnsi="Times New Roman" w:cs="Times New Roman"/>
          <w:sz w:val="24"/>
          <w:szCs w:val="24"/>
          <w:lang w:val="en-US"/>
        </w:rPr>
        <w:t>another</w:t>
      </w:r>
      <w:r>
        <w:rPr>
          <w:rFonts w:ascii="Times New Roman" w:hAnsi="Times New Roman" w:cs="Times New Roman"/>
          <w:sz w:val="24"/>
          <w:szCs w:val="24"/>
          <w:lang w:val="en-US"/>
        </w:rPr>
        <w:t xml:space="preserve"> because you’re just a really big jumble of both.” </w:t>
      </w:r>
      <w:r w:rsidR="00380ABF">
        <w:rPr>
          <w:rFonts w:ascii="Times New Roman" w:hAnsi="Times New Roman" w:cs="Times New Roman"/>
          <w:sz w:val="24"/>
          <w:szCs w:val="24"/>
          <w:lang w:val="en-US"/>
        </w:rPr>
        <w:t xml:space="preserve">This </w:t>
      </w:r>
      <w:r w:rsidR="0087196E">
        <w:rPr>
          <w:rFonts w:ascii="Times New Roman" w:hAnsi="Times New Roman" w:cs="Times New Roman"/>
          <w:sz w:val="24"/>
          <w:szCs w:val="24"/>
          <w:lang w:val="en-US"/>
        </w:rPr>
        <w:t xml:space="preserve">is not a </w:t>
      </w:r>
      <w:r w:rsidR="00380ABF">
        <w:rPr>
          <w:rFonts w:ascii="Times New Roman" w:hAnsi="Times New Roman" w:cs="Times New Roman"/>
          <w:sz w:val="24"/>
          <w:szCs w:val="24"/>
          <w:lang w:val="en-US"/>
        </w:rPr>
        <w:t xml:space="preserve">feeling that is unique to Emily, and </w:t>
      </w:r>
      <w:r w:rsidR="0087196E">
        <w:rPr>
          <w:rFonts w:ascii="Times New Roman" w:hAnsi="Times New Roman" w:cs="Times New Roman"/>
          <w:sz w:val="24"/>
          <w:szCs w:val="24"/>
          <w:lang w:val="en-US"/>
        </w:rPr>
        <w:lastRenderedPageBreak/>
        <w:t xml:space="preserve">it encapsulates, for me, the </w:t>
      </w:r>
      <w:r w:rsidR="00E44A2E">
        <w:rPr>
          <w:rFonts w:ascii="Times New Roman" w:hAnsi="Times New Roman" w:cs="Times New Roman"/>
          <w:sz w:val="24"/>
          <w:szCs w:val="24"/>
          <w:lang w:val="en-US"/>
        </w:rPr>
        <w:t xml:space="preserve">instability and </w:t>
      </w:r>
      <w:r w:rsidR="0087196E">
        <w:rPr>
          <w:rFonts w:ascii="Times New Roman" w:hAnsi="Times New Roman" w:cs="Times New Roman"/>
          <w:sz w:val="24"/>
          <w:szCs w:val="24"/>
          <w:lang w:val="en-US"/>
        </w:rPr>
        <w:t xml:space="preserve">disorientation that </w:t>
      </w:r>
      <w:r w:rsidR="00120B50">
        <w:rPr>
          <w:rFonts w:ascii="Times New Roman" w:hAnsi="Times New Roman" w:cs="Times New Roman"/>
          <w:sz w:val="24"/>
          <w:szCs w:val="24"/>
          <w:lang w:val="en-US"/>
        </w:rPr>
        <w:t>immigrants feel no matter how long</w:t>
      </w:r>
      <w:r w:rsidR="00380ABF">
        <w:rPr>
          <w:rFonts w:ascii="Times New Roman" w:hAnsi="Times New Roman" w:cs="Times New Roman"/>
          <w:sz w:val="24"/>
          <w:szCs w:val="24"/>
          <w:lang w:val="en-US"/>
        </w:rPr>
        <w:t xml:space="preserve"> they live in their new country, </w:t>
      </w:r>
      <w:r w:rsidR="00120B50">
        <w:rPr>
          <w:rFonts w:ascii="Times New Roman" w:hAnsi="Times New Roman" w:cs="Times New Roman"/>
          <w:sz w:val="24"/>
          <w:szCs w:val="24"/>
          <w:lang w:val="en-US"/>
        </w:rPr>
        <w:t>how old they were when they moved</w:t>
      </w:r>
      <w:r w:rsidR="00380ABF">
        <w:rPr>
          <w:rFonts w:ascii="Times New Roman" w:hAnsi="Times New Roman" w:cs="Times New Roman"/>
          <w:sz w:val="24"/>
          <w:szCs w:val="24"/>
          <w:lang w:val="en-US"/>
        </w:rPr>
        <w:t xml:space="preserve">, or </w:t>
      </w:r>
      <w:r w:rsidR="0023236A">
        <w:rPr>
          <w:rFonts w:ascii="Times New Roman" w:hAnsi="Times New Roman" w:cs="Times New Roman"/>
          <w:sz w:val="24"/>
          <w:szCs w:val="24"/>
          <w:lang w:val="en-US"/>
        </w:rPr>
        <w:t>what assimilationist strategies they adopted once they grew up</w:t>
      </w:r>
      <w:r w:rsidR="00120B50">
        <w:rPr>
          <w:rFonts w:ascii="Times New Roman" w:hAnsi="Times New Roman" w:cs="Times New Roman"/>
          <w:sz w:val="24"/>
          <w:szCs w:val="24"/>
          <w:lang w:val="en-US"/>
        </w:rPr>
        <w:t xml:space="preserve">. </w:t>
      </w:r>
    </w:p>
    <w:p w14:paraId="08C87A32" w14:textId="0F12D07F" w:rsidR="00190632" w:rsidRDefault="00120B50"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When given a choice</w:t>
      </w:r>
      <w:r w:rsidR="003967BC">
        <w:rPr>
          <w:rFonts w:ascii="Times New Roman" w:hAnsi="Times New Roman" w:cs="Times New Roman"/>
          <w:sz w:val="24"/>
          <w:szCs w:val="24"/>
          <w:lang w:val="en-US"/>
        </w:rPr>
        <w:t xml:space="preserve"> (I use the word “choice” very loosely)</w:t>
      </w:r>
      <w:r>
        <w:rPr>
          <w:rFonts w:ascii="Times New Roman" w:hAnsi="Times New Roman" w:cs="Times New Roman"/>
          <w:sz w:val="24"/>
          <w:szCs w:val="24"/>
          <w:lang w:val="en-US"/>
        </w:rPr>
        <w:t xml:space="preserve">, Emily for most of her life has chosen to embrace her American identity in her language, customs, and ideologies. But </w:t>
      </w:r>
      <w:r w:rsidR="00064B78">
        <w:rPr>
          <w:rFonts w:ascii="Times New Roman" w:hAnsi="Times New Roman" w:cs="Times New Roman"/>
          <w:sz w:val="24"/>
          <w:szCs w:val="24"/>
          <w:lang w:val="en-US"/>
        </w:rPr>
        <w:t>there is still a part of her that feels foreign</w:t>
      </w:r>
      <w:r w:rsidR="0023236A">
        <w:rPr>
          <w:rFonts w:ascii="Times New Roman" w:hAnsi="Times New Roman" w:cs="Times New Roman"/>
          <w:sz w:val="24"/>
          <w:szCs w:val="24"/>
          <w:lang w:val="en-US"/>
        </w:rPr>
        <w:t xml:space="preserve"> </w:t>
      </w:r>
      <w:r w:rsidR="003967BC">
        <w:rPr>
          <w:rFonts w:ascii="Times New Roman" w:hAnsi="Times New Roman" w:cs="Times New Roman"/>
          <w:sz w:val="24"/>
          <w:szCs w:val="24"/>
          <w:lang w:val="en-US"/>
        </w:rPr>
        <w:t>in</w:t>
      </w:r>
      <w:r w:rsidR="0023236A">
        <w:rPr>
          <w:rFonts w:ascii="Times New Roman" w:hAnsi="Times New Roman" w:cs="Times New Roman"/>
          <w:sz w:val="24"/>
          <w:szCs w:val="24"/>
          <w:lang w:val="en-US"/>
        </w:rPr>
        <w:t xml:space="preserve"> the United States,</w:t>
      </w:r>
      <w:r w:rsidR="00064B78">
        <w:rPr>
          <w:rFonts w:ascii="Times New Roman" w:hAnsi="Times New Roman" w:cs="Times New Roman"/>
          <w:sz w:val="24"/>
          <w:szCs w:val="24"/>
          <w:lang w:val="en-US"/>
        </w:rPr>
        <w:t xml:space="preserve"> and</w:t>
      </w:r>
      <w:r w:rsidR="0023236A">
        <w:rPr>
          <w:rFonts w:ascii="Times New Roman" w:hAnsi="Times New Roman" w:cs="Times New Roman"/>
          <w:sz w:val="24"/>
          <w:szCs w:val="24"/>
          <w:lang w:val="en-US"/>
        </w:rPr>
        <w:t xml:space="preserve"> secretly</w:t>
      </w:r>
      <w:r w:rsidR="00064B78">
        <w:rPr>
          <w:rFonts w:ascii="Times New Roman" w:hAnsi="Times New Roman" w:cs="Times New Roman"/>
          <w:sz w:val="24"/>
          <w:szCs w:val="24"/>
          <w:lang w:val="en-US"/>
        </w:rPr>
        <w:t xml:space="preserve"> hopes to </w:t>
      </w:r>
      <w:r w:rsidR="0023236A">
        <w:rPr>
          <w:rFonts w:ascii="Times New Roman" w:hAnsi="Times New Roman" w:cs="Times New Roman"/>
          <w:sz w:val="24"/>
          <w:szCs w:val="24"/>
          <w:lang w:val="en-US"/>
        </w:rPr>
        <w:t>find belonging</w:t>
      </w:r>
      <w:r w:rsidR="00064B78">
        <w:rPr>
          <w:rFonts w:ascii="Times New Roman" w:hAnsi="Times New Roman" w:cs="Times New Roman"/>
          <w:sz w:val="24"/>
          <w:szCs w:val="24"/>
          <w:lang w:val="en-US"/>
        </w:rPr>
        <w:t xml:space="preserve"> </w:t>
      </w:r>
      <w:r w:rsidR="0023236A">
        <w:rPr>
          <w:rFonts w:ascii="Times New Roman" w:hAnsi="Times New Roman" w:cs="Times New Roman"/>
          <w:sz w:val="24"/>
          <w:szCs w:val="24"/>
          <w:lang w:val="en-US"/>
        </w:rPr>
        <w:t>back in her community in</w:t>
      </w:r>
      <w:r w:rsidR="006B6C1A">
        <w:rPr>
          <w:rFonts w:ascii="Times New Roman" w:hAnsi="Times New Roman" w:cs="Times New Roman"/>
          <w:sz w:val="24"/>
          <w:szCs w:val="24"/>
          <w:lang w:val="en-US"/>
        </w:rPr>
        <w:t xml:space="preserve"> Korea.</w:t>
      </w:r>
      <w:r w:rsidR="00B9749D">
        <w:rPr>
          <w:rFonts w:ascii="Times New Roman" w:hAnsi="Times New Roman" w:cs="Times New Roman"/>
          <w:sz w:val="24"/>
          <w:szCs w:val="24"/>
          <w:lang w:val="en-US"/>
        </w:rPr>
        <w:t xml:space="preserve"> These are highly complex dynamics, affected by a large array of factors that are outside the scope of this paper. But </w:t>
      </w:r>
      <w:r w:rsidR="0023236A">
        <w:rPr>
          <w:rFonts w:ascii="Times New Roman" w:hAnsi="Times New Roman" w:cs="Times New Roman"/>
          <w:sz w:val="24"/>
          <w:szCs w:val="24"/>
          <w:lang w:val="en-US"/>
        </w:rPr>
        <w:t>Emily’s story and that of the other students</w:t>
      </w:r>
      <w:r w:rsidR="00B9749D">
        <w:rPr>
          <w:rFonts w:ascii="Times New Roman" w:hAnsi="Times New Roman" w:cs="Times New Roman"/>
          <w:sz w:val="24"/>
          <w:szCs w:val="24"/>
          <w:lang w:val="en-US"/>
        </w:rPr>
        <w:t xml:space="preserve"> </w:t>
      </w:r>
      <w:r w:rsidR="0023236A">
        <w:rPr>
          <w:rFonts w:ascii="Times New Roman" w:hAnsi="Times New Roman" w:cs="Times New Roman"/>
          <w:sz w:val="24"/>
          <w:szCs w:val="24"/>
          <w:lang w:val="en-US"/>
        </w:rPr>
        <w:t>demonstrate</w:t>
      </w:r>
      <w:r w:rsidR="00B9749D">
        <w:rPr>
          <w:rFonts w:ascii="Times New Roman" w:hAnsi="Times New Roman" w:cs="Times New Roman"/>
          <w:sz w:val="24"/>
          <w:szCs w:val="24"/>
          <w:lang w:val="en-US"/>
        </w:rPr>
        <w:t xml:space="preserve"> how language is a tremendously powerful mechanism of carving out spheres of identity and opening and closing doors to social belonging and emplacement. </w:t>
      </w:r>
    </w:p>
    <w:p w14:paraId="36FC9B1F" w14:textId="4272E3A7" w:rsidR="0023236A" w:rsidRDefault="007E053E"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As I pointed out at the start of this section, there is an infinite number of </w:t>
      </w:r>
      <w:r w:rsidR="001F7E1E">
        <w:rPr>
          <w:rFonts w:ascii="Times New Roman" w:hAnsi="Times New Roman" w:cs="Times New Roman"/>
          <w:sz w:val="24"/>
          <w:szCs w:val="24"/>
          <w:lang w:val="en-US"/>
        </w:rPr>
        <w:t>dimensions</w:t>
      </w:r>
      <w:r w:rsidR="007F0CDD">
        <w:rPr>
          <w:rFonts w:ascii="Times New Roman" w:hAnsi="Times New Roman" w:cs="Times New Roman"/>
          <w:sz w:val="24"/>
          <w:szCs w:val="24"/>
          <w:lang w:val="en-US"/>
        </w:rPr>
        <w:t xml:space="preserve"> </w:t>
      </w:r>
      <w:r w:rsidR="001F7E1E">
        <w:rPr>
          <w:rFonts w:ascii="Times New Roman" w:hAnsi="Times New Roman" w:cs="Times New Roman"/>
          <w:sz w:val="24"/>
          <w:szCs w:val="24"/>
          <w:lang w:val="en-US"/>
        </w:rPr>
        <w:t>to</w:t>
      </w:r>
      <w:r w:rsidR="007F0CDD">
        <w:rPr>
          <w:rFonts w:ascii="Times New Roman" w:hAnsi="Times New Roman" w:cs="Times New Roman"/>
          <w:sz w:val="24"/>
          <w:szCs w:val="24"/>
          <w:lang w:val="en-US"/>
        </w:rPr>
        <w:t xml:space="preserve"> these conversations that I could have </w:t>
      </w:r>
      <w:r w:rsidR="00E96779">
        <w:rPr>
          <w:rFonts w:ascii="Times New Roman" w:hAnsi="Times New Roman" w:cs="Times New Roman"/>
          <w:sz w:val="24"/>
          <w:szCs w:val="24"/>
          <w:lang w:val="en-US"/>
        </w:rPr>
        <w:t>highlight</w:t>
      </w:r>
      <w:r w:rsidR="001F7E1E">
        <w:rPr>
          <w:rFonts w:ascii="Times New Roman" w:hAnsi="Times New Roman" w:cs="Times New Roman"/>
          <w:sz w:val="24"/>
          <w:szCs w:val="24"/>
          <w:lang w:val="en-US"/>
        </w:rPr>
        <w:t>ed</w:t>
      </w:r>
      <w:r w:rsidR="00E96779">
        <w:rPr>
          <w:rFonts w:ascii="Times New Roman" w:hAnsi="Times New Roman" w:cs="Times New Roman"/>
          <w:sz w:val="24"/>
          <w:szCs w:val="24"/>
          <w:lang w:val="en-US"/>
        </w:rPr>
        <w:t>. But m</w:t>
      </w:r>
      <w:r w:rsidR="007F0CDD">
        <w:rPr>
          <w:rFonts w:ascii="Times New Roman" w:hAnsi="Times New Roman" w:cs="Times New Roman"/>
          <w:sz w:val="24"/>
          <w:szCs w:val="24"/>
          <w:lang w:val="en-US"/>
        </w:rPr>
        <w:t xml:space="preserve">y interest in writing this paper was primarily on the social strategies of ELL students, and what created, affected, and opposed them. </w:t>
      </w:r>
      <w:r w:rsidR="00F20B31">
        <w:rPr>
          <w:rFonts w:ascii="Times New Roman" w:hAnsi="Times New Roman" w:cs="Times New Roman"/>
          <w:sz w:val="24"/>
          <w:szCs w:val="24"/>
          <w:lang w:val="en-US"/>
        </w:rPr>
        <w:t xml:space="preserve">The themes that I have identified here </w:t>
      </w:r>
      <w:r w:rsidR="000A3D1A">
        <w:rPr>
          <w:rFonts w:ascii="Times New Roman" w:hAnsi="Times New Roman" w:cs="Times New Roman"/>
          <w:sz w:val="24"/>
          <w:szCs w:val="24"/>
          <w:lang w:val="en-US"/>
        </w:rPr>
        <w:t>help to</w:t>
      </w:r>
      <w:r w:rsidR="004C676B">
        <w:rPr>
          <w:rFonts w:ascii="Times New Roman" w:hAnsi="Times New Roman" w:cs="Times New Roman"/>
          <w:sz w:val="24"/>
          <w:szCs w:val="24"/>
          <w:lang w:val="en-US"/>
        </w:rPr>
        <w:t xml:space="preserve"> capture what the current literature does not: </w:t>
      </w:r>
      <w:r w:rsidR="00B86F6C">
        <w:rPr>
          <w:rFonts w:ascii="Times New Roman" w:hAnsi="Times New Roman" w:cs="Times New Roman"/>
          <w:sz w:val="24"/>
          <w:szCs w:val="24"/>
          <w:lang w:val="en-US"/>
        </w:rPr>
        <w:t>lan</w:t>
      </w:r>
      <w:r w:rsidR="00CB5FF0">
        <w:rPr>
          <w:rFonts w:ascii="Times New Roman" w:hAnsi="Times New Roman" w:cs="Times New Roman"/>
          <w:sz w:val="24"/>
          <w:szCs w:val="24"/>
          <w:lang w:val="en-US"/>
        </w:rPr>
        <w:t>guage learning is never linear, and it is rarely about quantitative competence and fluency. It is about identity, and family, and self-esteem.</w:t>
      </w:r>
    </w:p>
    <w:p w14:paraId="74B2ED8C" w14:textId="50334E6F" w:rsidR="00947621" w:rsidRDefault="009E34F5"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But this is certainly not the end of what I want to do with this field, and should not be the end of anyone’</w:t>
      </w:r>
      <w:r w:rsidR="002700F7">
        <w:rPr>
          <w:rFonts w:ascii="Times New Roman" w:hAnsi="Times New Roman" w:cs="Times New Roman"/>
          <w:sz w:val="24"/>
          <w:szCs w:val="24"/>
          <w:lang w:val="en-US"/>
        </w:rPr>
        <w:t>s work with ELL students. Of the millions of students in the United States who are</w:t>
      </w:r>
      <w:r w:rsidR="000844CE">
        <w:rPr>
          <w:rFonts w:ascii="Times New Roman" w:hAnsi="Times New Roman" w:cs="Times New Roman"/>
          <w:sz w:val="24"/>
          <w:szCs w:val="24"/>
          <w:lang w:val="en-US"/>
        </w:rPr>
        <w:t xml:space="preserve"> or have been English learners, I have only spoken to a microscopic percentage of them. </w:t>
      </w:r>
      <w:r w:rsidR="00CB7775">
        <w:rPr>
          <w:rFonts w:ascii="Times New Roman" w:hAnsi="Times New Roman" w:cs="Times New Roman"/>
          <w:sz w:val="24"/>
          <w:szCs w:val="24"/>
          <w:lang w:val="en-US"/>
        </w:rPr>
        <w:t xml:space="preserve">I </w:t>
      </w:r>
      <w:r w:rsidR="00FA1A64">
        <w:rPr>
          <w:rFonts w:ascii="Times New Roman" w:hAnsi="Times New Roman" w:cs="Times New Roman"/>
          <w:sz w:val="24"/>
          <w:szCs w:val="24"/>
          <w:lang w:val="en-US"/>
        </w:rPr>
        <w:t>was</w:t>
      </w:r>
      <w:r w:rsidR="00CB7775">
        <w:rPr>
          <w:rFonts w:ascii="Times New Roman" w:hAnsi="Times New Roman" w:cs="Times New Roman"/>
          <w:sz w:val="24"/>
          <w:szCs w:val="24"/>
          <w:lang w:val="en-US"/>
        </w:rPr>
        <w:t xml:space="preserve"> also</w:t>
      </w:r>
      <w:r w:rsidR="00FA1A64">
        <w:rPr>
          <w:rFonts w:ascii="Times New Roman" w:hAnsi="Times New Roman" w:cs="Times New Roman"/>
          <w:sz w:val="24"/>
          <w:szCs w:val="24"/>
          <w:lang w:val="en-US"/>
        </w:rPr>
        <w:t xml:space="preserve"> limited in my study by resources and regulations, and was</w:t>
      </w:r>
      <w:r w:rsidR="00CB7775">
        <w:rPr>
          <w:rFonts w:ascii="Times New Roman" w:hAnsi="Times New Roman" w:cs="Times New Roman"/>
          <w:sz w:val="24"/>
          <w:szCs w:val="24"/>
          <w:lang w:val="en-US"/>
        </w:rPr>
        <w:t xml:space="preserve"> unfortunately only been able to rely on </w:t>
      </w:r>
      <w:r w:rsidR="00FA1A64">
        <w:rPr>
          <w:rFonts w:ascii="Times New Roman" w:hAnsi="Times New Roman" w:cs="Times New Roman"/>
          <w:sz w:val="24"/>
          <w:szCs w:val="24"/>
          <w:lang w:val="en-US"/>
        </w:rPr>
        <w:t>memories rather than direct observation</w:t>
      </w:r>
      <w:r w:rsidR="00D30361">
        <w:rPr>
          <w:rFonts w:ascii="Times New Roman" w:hAnsi="Times New Roman" w:cs="Times New Roman"/>
          <w:sz w:val="24"/>
          <w:szCs w:val="24"/>
          <w:lang w:val="en-US"/>
        </w:rPr>
        <w:t>. In some wa</w:t>
      </w:r>
      <w:r w:rsidR="00FA1A64">
        <w:rPr>
          <w:rFonts w:ascii="Times New Roman" w:hAnsi="Times New Roman" w:cs="Times New Roman"/>
          <w:sz w:val="24"/>
          <w:szCs w:val="24"/>
          <w:lang w:val="en-US"/>
        </w:rPr>
        <w:t>ys, this is powerful. Memory and reflection allow</w:t>
      </w:r>
      <w:r w:rsidR="00D30361">
        <w:rPr>
          <w:rFonts w:ascii="Times New Roman" w:hAnsi="Times New Roman" w:cs="Times New Roman"/>
          <w:sz w:val="24"/>
          <w:szCs w:val="24"/>
          <w:lang w:val="en-US"/>
        </w:rPr>
        <w:t xml:space="preserve"> me to understand the </w:t>
      </w:r>
      <w:r w:rsidR="00473080">
        <w:rPr>
          <w:rFonts w:ascii="Times New Roman" w:hAnsi="Times New Roman" w:cs="Times New Roman"/>
          <w:sz w:val="24"/>
          <w:szCs w:val="24"/>
          <w:lang w:val="en-US"/>
        </w:rPr>
        <w:t>long-term effects of childhood and teenage experiences</w:t>
      </w:r>
      <w:r w:rsidR="00FA1A64">
        <w:rPr>
          <w:rFonts w:ascii="Times New Roman" w:hAnsi="Times New Roman" w:cs="Times New Roman"/>
          <w:sz w:val="24"/>
          <w:szCs w:val="24"/>
          <w:lang w:val="en-US"/>
        </w:rPr>
        <w:t>, and also allows my subjects to dictate what they find important</w:t>
      </w:r>
      <w:r w:rsidR="00473080">
        <w:rPr>
          <w:rFonts w:ascii="Times New Roman" w:hAnsi="Times New Roman" w:cs="Times New Roman"/>
          <w:sz w:val="24"/>
          <w:szCs w:val="24"/>
          <w:lang w:val="en-US"/>
        </w:rPr>
        <w:t xml:space="preserve">. But it also </w:t>
      </w:r>
      <w:r w:rsidR="00FA1A64">
        <w:rPr>
          <w:rFonts w:ascii="Times New Roman" w:hAnsi="Times New Roman" w:cs="Times New Roman"/>
          <w:sz w:val="24"/>
          <w:szCs w:val="24"/>
          <w:lang w:val="en-US"/>
        </w:rPr>
        <w:t xml:space="preserve">keeps me from </w:t>
      </w:r>
      <w:r w:rsidR="00241970">
        <w:rPr>
          <w:rFonts w:ascii="Times New Roman" w:hAnsi="Times New Roman" w:cs="Times New Roman"/>
          <w:sz w:val="24"/>
          <w:szCs w:val="24"/>
          <w:lang w:val="en-US"/>
        </w:rPr>
        <w:t xml:space="preserve">being </w:t>
      </w:r>
      <w:r w:rsidR="00241970">
        <w:rPr>
          <w:rFonts w:ascii="Times New Roman" w:hAnsi="Times New Roman" w:cs="Times New Roman"/>
          <w:sz w:val="24"/>
          <w:szCs w:val="24"/>
          <w:lang w:val="en-US"/>
        </w:rPr>
        <w:lastRenderedPageBreak/>
        <w:t xml:space="preserve">able to fully </w:t>
      </w:r>
      <w:r w:rsidR="00CD3A0D">
        <w:rPr>
          <w:rFonts w:ascii="Times New Roman" w:hAnsi="Times New Roman" w:cs="Times New Roman"/>
          <w:sz w:val="24"/>
          <w:szCs w:val="24"/>
          <w:lang w:val="en-US"/>
        </w:rPr>
        <w:t xml:space="preserve">capture the more subconscious elements of the experiences I illustrate. With that being said, </w:t>
      </w:r>
      <w:r w:rsidR="00763F55">
        <w:rPr>
          <w:rFonts w:ascii="Times New Roman" w:hAnsi="Times New Roman" w:cs="Times New Roman"/>
          <w:sz w:val="24"/>
          <w:szCs w:val="24"/>
          <w:lang w:val="en-US"/>
        </w:rPr>
        <w:t>my analysis should be</w:t>
      </w:r>
    </w:p>
    <w:p w14:paraId="65C1F929" w14:textId="77777777" w:rsidR="00D70469"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b/>
          <w:sz w:val="24"/>
          <w:szCs w:val="24"/>
          <w:lang w:val="en-US"/>
        </w:rPr>
      </w:pPr>
    </w:p>
    <w:p w14:paraId="5AC7E505" w14:textId="7E4D5D5D" w:rsidR="005F7778" w:rsidRPr="00E10498" w:rsidRDefault="005F7778"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VII. Where We’ve Been, Where We’re Going</w:t>
      </w:r>
    </w:p>
    <w:p w14:paraId="5AABB55B" w14:textId="53C3F57F" w:rsidR="00880FF0" w:rsidRDefault="00AA6144"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w:t>
      </w:r>
      <w:r w:rsidR="00C623B2">
        <w:rPr>
          <w:rFonts w:ascii="Times New Roman" w:hAnsi="Times New Roman" w:cs="Times New Roman"/>
          <w:sz w:val="24"/>
          <w:szCs w:val="24"/>
          <w:lang w:val="en-US"/>
        </w:rPr>
        <w:t>hunch</w:t>
      </w:r>
      <w:r>
        <w:rPr>
          <w:rFonts w:ascii="Times New Roman" w:hAnsi="Times New Roman" w:cs="Times New Roman"/>
          <w:sz w:val="24"/>
          <w:szCs w:val="24"/>
          <w:lang w:val="en-US"/>
        </w:rPr>
        <w:t xml:space="preserve"> at the start of this </w:t>
      </w:r>
      <w:r w:rsidR="00C623B2">
        <w:rPr>
          <w:rFonts w:ascii="Times New Roman" w:hAnsi="Times New Roman" w:cs="Times New Roman"/>
          <w:sz w:val="24"/>
          <w:szCs w:val="24"/>
          <w:lang w:val="en-US"/>
        </w:rPr>
        <w:t xml:space="preserve">project and this </w:t>
      </w:r>
      <w:r>
        <w:rPr>
          <w:rFonts w:ascii="Times New Roman" w:hAnsi="Times New Roman" w:cs="Times New Roman"/>
          <w:sz w:val="24"/>
          <w:szCs w:val="24"/>
          <w:lang w:val="en-US"/>
        </w:rPr>
        <w:t>paper was that t</w:t>
      </w:r>
      <w:r w:rsidRPr="00E44A2E">
        <w:rPr>
          <w:rFonts w:ascii="Times New Roman" w:hAnsi="Times New Roman" w:cs="Times New Roman"/>
          <w:sz w:val="24"/>
          <w:szCs w:val="24"/>
          <w:lang w:val="en-US"/>
        </w:rPr>
        <w:t>he way in which ELL students are educated</w:t>
      </w:r>
      <w:r w:rsidR="00C623B2">
        <w:rPr>
          <w:rFonts w:ascii="Times New Roman" w:hAnsi="Times New Roman" w:cs="Times New Roman"/>
          <w:sz w:val="24"/>
          <w:szCs w:val="24"/>
          <w:lang w:val="en-US"/>
        </w:rPr>
        <w:t xml:space="preserve"> in American today</w:t>
      </w:r>
      <w:r w:rsidRPr="00E44A2E">
        <w:rPr>
          <w:rFonts w:ascii="Times New Roman" w:hAnsi="Times New Roman" w:cs="Times New Roman"/>
          <w:sz w:val="24"/>
          <w:szCs w:val="24"/>
          <w:lang w:val="en-US"/>
        </w:rPr>
        <w:t xml:space="preserve"> is poorly informed by a body of research that does not capture the essence of language learning. Because of this, ELLs are at higher risk of being failed both in their language competence and in their confidence and sense of identity. This paper </w:t>
      </w:r>
      <w:r>
        <w:rPr>
          <w:rFonts w:ascii="Times New Roman" w:hAnsi="Times New Roman" w:cs="Times New Roman"/>
          <w:sz w:val="24"/>
          <w:szCs w:val="24"/>
          <w:lang w:val="en-US"/>
        </w:rPr>
        <w:t>hoped to show</w:t>
      </w:r>
      <w:r w:rsidRPr="00E44A2E">
        <w:rPr>
          <w:rFonts w:ascii="Times New Roman" w:hAnsi="Times New Roman" w:cs="Times New Roman"/>
          <w:sz w:val="24"/>
          <w:szCs w:val="24"/>
          <w:lang w:val="en-US"/>
        </w:rPr>
        <w:t xml:space="preserve"> how we might conceive of the lives and minds of ELL students, and to chart a new way of thinking through this problem.</w:t>
      </w:r>
      <w:r w:rsidR="00880FF0">
        <w:rPr>
          <w:rFonts w:ascii="Times New Roman" w:hAnsi="Times New Roman" w:cs="Times New Roman"/>
          <w:sz w:val="24"/>
          <w:szCs w:val="24"/>
          <w:lang w:val="en-US"/>
        </w:rPr>
        <w:t xml:space="preserve"> </w:t>
      </w:r>
      <w:r w:rsidR="00880FF0" w:rsidRPr="00F46D1A">
        <w:rPr>
          <w:rFonts w:ascii="Times New Roman" w:hAnsi="Times New Roman" w:cs="Times New Roman"/>
          <w:sz w:val="24"/>
          <w:szCs w:val="24"/>
          <w:lang w:val="en-US"/>
        </w:rPr>
        <w:t>A</w:t>
      </w:r>
      <w:r w:rsidR="00880FF0">
        <w:rPr>
          <w:rFonts w:ascii="Times New Roman" w:hAnsi="Times New Roman" w:cs="Times New Roman"/>
          <w:sz w:val="24"/>
          <w:szCs w:val="24"/>
          <w:lang w:val="en-US"/>
        </w:rPr>
        <w:t>nd a</w:t>
      </w:r>
      <w:r w:rsidR="00880FF0" w:rsidRPr="00F46D1A">
        <w:rPr>
          <w:rFonts w:ascii="Times New Roman" w:hAnsi="Times New Roman" w:cs="Times New Roman"/>
          <w:sz w:val="24"/>
          <w:szCs w:val="24"/>
          <w:lang w:val="en-US"/>
        </w:rPr>
        <w:t xml:space="preserve">t its core, this </w:t>
      </w:r>
      <w:r w:rsidR="00880FF0">
        <w:rPr>
          <w:rFonts w:ascii="Times New Roman" w:hAnsi="Times New Roman" w:cs="Times New Roman"/>
          <w:sz w:val="24"/>
          <w:szCs w:val="24"/>
          <w:lang w:val="en-US"/>
        </w:rPr>
        <w:t>project</w:t>
      </w:r>
      <w:r w:rsidR="00880FF0" w:rsidRPr="00F46D1A">
        <w:rPr>
          <w:rFonts w:ascii="Times New Roman" w:hAnsi="Times New Roman" w:cs="Times New Roman"/>
          <w:sz w:val="24"/>
          <w:szCs w:val="24"/>
          <w:lang w:val="en-US"/>
        </w:rPr>
        <w:t xml:space="preserve"> </w:t>
      </w:r>
      <w:r w:rsidR="00880FF0">
        <w:rPr>
          <w:rFonts w:ascii="Times New Roman" w:hAnsi="Times New Roman" w:cs="Times New Roman"/>
          <w:sz w:val="24"/>
          <w:szCs w:val="24"/>
          <w:lang w:val="en-US"/>
        </w:rPr>
        <w:t>argued</w:t>
      </w:r>
      <w:r w:rsidR="00880FF0" w:rsidRPr="00F46D1A">
        <w:rPr>
          <w:rFonts w:ascii="Times New Roman" w:hAnsi="Times New Roman" w:cs="Times New Roman"/>
          <w:sz w:val="24"/>
          <w:szCs w:val="24"/>
          <w:lang w:val="en-US"/>
        </w:rPr>
        <w:t xml:space="preserve"> for a deeper exploration of the lived experiences of English Language Learners, whose lives are predominantly the subject of political tropes, linguists’ empiricism, and — especially for students and professionals — racially-coded exceptionalism.</w:t>
      </w:r>
    </w:p>
    <w:p w14:paraId="65B0FCCF" w14:textId="77777777" w:rsidR="00A61CF9" w:rsidRDefault="007847DC"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decision to study </w:t>
      </w:r>
      <w:r w:rsidR="00BE1837">
        <w:rPr>
          <w:rFonts w:ascii="Times New Roman" w:hAnsi="Times New Roman" w:cs="Times New Roman"/>
          <w:sz w:val="24"/>
          <w:szCs w:val="24"/>
          <w:lang w:val="en-US"/>
        </w:rPr>
        <w:t>ELL students</w:t>
      </w:r>
      <w:r w:rsidR="00BE1748">
        <w:rPr>
          <w:rFonts w:ascii="Times New Roman" w:hAnsi="Times New Roman" w:cs="Times New Roman"/>
          <w:sz w:val="24"/>
          <w:szCs w:val="24"/>
          <w:lang w:val="en-US"/>
        </w:rPr>
        <w:t>, as opposed to migrant students</w:t>
      </w:r>
      <w:r>
        <w:rPr>
          <w:rFonts w:ascii="Times New Roman" w:hAnsi="Times New Roman" w:cs="Times New Roman"/>
          <w:sz w:val="24"/>
          <w:szCs w:val="24"/>
          <w:lang w:val="en-US"/>
        </w:rPr>
        <w:t xml:space="preserve"> more broadly,</w:t>
      </w:r>
      <w:r w:rsidR="00BE1837">
        <w:rPr>
          <w:rFonts w:ascii="Times New Roman" w:hAnsi="Times New Roman" w:cs="Times New Roman"/>
          <w:sz w:val="24"/>
          <w:szCs w:val="24"/>
          <w:lang w:val="en-US"/>
        </w:rPr>
        <w:t xml:space="preserve"> was intentional. Although the identities of migrants and of language learners are deeply intertwined, as was made clear in the stories told in this paper, language </w:t>
      </w:r>
      <w:r w:rsidR="00121652">
        <w:rPr>
          <w:rFonts w:ascii="Times New Roman" w:hAnsi="Times New Roman" w:cs="Times New Roman"/>
          <w:sz w:val="24"/>
          <w:szCs w:val="24"/>
          <w:lang w:val="en-US"/>
        </w:rPr>
        <w:t>more than anything else is about emplacement. It doesn’t only say who you are where you came from, but also dictates who you can be and</w:t>
      </w:r>
      <w:r w:rsidR="009A4900">
        <w:rPr>
          <w:rFonts w:ascii="Times New Roman" w:hAnsi="Times New Roman" w:cs="Times New Roman"/>
          <w:sz w:val="24"/>
          <w:szCs w:val="24"/>
          <w:lang w:val="en-US"/>
        </w:rPr>
        <w:t>, often,</w:t>
      </w:r>
      <w:r w:rsidR="00121652">
        <w:rPr>
          <w:rFonts w:ascii="Times New Roman" w:hAnsi="Times New Roman" w:cs="Times New Roman"/>
          <w:sz w:val="24"/>
          <w:szCs w:val="24"/>
          <w:lang w:val="en-US"/>
        </w:rPr>
        <w:t xml:space="preserve"> where you will go. </w:t>
      </w:r>
      <w:proofErr w:type="spellStart"/>
      <w:r w:rsidR="00FA3B22">
        <w:rPr>
          <w:rFonts w:ascii="Times New Roman" w:hAnsi="Times New Roman" w:cs="Times New Roman"/>
          <w:sz w:val="24"/>
          <w:szCs w:val="24"/>
          <w:lang w:val="en-US"/>
        </w:rPr>
        <w:t>Alim</w:t>
      </w:r>
      <w:proofErr w:type="spellEnd"/>
      <w:r w:rsidR="00FA3B22">
        <w:rPr>
          <w:rFonts w:ascii="Times New Roman" w:hAnsi="Times New Roman" w:cs="Times New Roman"/>
          <w:sz w:val="24"/>
          <w:szCs w:val="24"/>
          <w:lang w:val="en-US"/>
        </w:rPr>
        <w:t xml:space="preserve"> and Smitherman remind us:</w:t>
      </w:r>
    </w:p>
    <w:p w14:paraId="06926859" w14:textId="77777777" w:rsidR="00A61CF9" w:rsidRDefault="00A61CF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6A08275A" w14:textId="36CA5E8F" w:rsidR="00A61CF9" w:rsidRDefault="00A61CF9" w:rsidP="00E10498">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“In American public discourse, language is often overlooked as one of </w:t>
      </w:r>
      <w:r>
        <w:rPr>
          <w:rFonts w:ascii="Times New Roman" w:hAnsi="Times New Roman" w:cs="Times New Roman"/>
          <w:i/>
          <w:sz w:val="24"/>
          <w:szCs w:val="24"/>
          <w:lang w:val="en-US"/>
        </w:rPr>
        <w:t xml:space="preserve">the </w:t>
      </w:r>
      <w:r>
        <w:rPr>
          <w:rFonts w:ascii="Times New Roman" w:hAnsi="Times New Roman" w:cs="Times New Roman"/>
          <w:sz w:val="24"/>
          <w:szCs w:val="24"/>
          <w:lang w:val="en-US"/>
        </w:rPr>
        <w:t>most important cultural tools that we have for disting</w:t>
      </w:r>
      <w:r w:rsidR="00B64BA6">
        <w:rPr>
          <w:rFonts w:ascii="Times New Roman" w:hAnsi="Times New Roman" w:cs="Times New Roman"/>
          <w:sz w:val="24"/>
          <w:szCs w:val="24"/>
          <w:lang w:val="en-US"/>
        </w:rPr>
        <w:t>uishing ourselves from others. L</w:t>
      </w:r>
      <w:r>
        <w:rPr>
          <w:rFonts w:ascii="Times New Roman" w:hAnsi="Times New Roman" w:cs="Times New Roman"/>
          <w:sz w:val="24"/>
          <w:szCs w:val="24"/>
          <w:lang w:val="en-US"/>
        </w:rPr>
        <w:t>anguage, no doubt, is a significant form of ‘symbolic power.’ Yet its central role in positioning each of us and the groups that we belong to along the social hierarchy lies largely beneath the average American’s consciousness.”</w:t>
      </w:r>
    </w:p>
    <w:p w14:paraId="39B9C9F1" w14:textId="36D79455" w:rsidR="00A61CF9" w:rsidRDefault="00C51C1C" w:rsidP="00E10498">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{"citationID":"atsmsgcmj0","properties":{"formattedCitation":"(Alim &amp; Smitherman, 2012)","plainCitation":"(Alim &amp; Smitherman, 2012)"},"citationItems":[{"id":75,"uris":["http://zotero.org/users/local/bbtOXfa4/items/GU64E8H5"],"uri":["http://zotero.org/users/local/bbtOXfa4/items/GU64E8H5"],"itemData":{"id":75,"type":"book","title":"Articulate while Black: Barack Obama, language, and race in the U.S","publisher":"Oxford University Press","publisher-place":"Oxford ; New York","number-of-pages":"205","source":"Library of Congress ISBN","event-place":"Oxford ; New York","ISBN":"978-0-19-981296-7","call-number":"PE3102.N42 A43 2012","shortTitle":"Articulate while Black","author":[{"family":"Alim","given":"H. Samy"},{"family":"Smitherman","given":"Geneva"}],"issued":{"date-parts":[["2012"]]}}}],"schema":"https://github.com/citation-style-language/schema/raw/master/csl-citation.json"}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(Alim &amp; Smitherman, 2012)</w:t>
      </w:r>
      <w:r>
        <w:rPr>
          <w:rFonts w:ascii="Times New Roman" w:hAnsi="Times New Roman" w:cs="Times New Roman"/>
          <w:sz w:val="24"/>
          <w:szCs w:val="24"/>
          <w:lang w:val="en-US"/>
        </w:rPr>
        <w:fldChar w:fldCharType="end"/>
      </w:r>
    </w:p>
    <w:p w14:paraId="322FACE2" w14:textId="77777777" w:rsidR="00A61CF9" w:rsidRDefault="00A61CF9"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p>
    <w:p w14:paraId="33AA9661" w14:textId="26CC315B" w:rsidR="00960E0F" w:rsidRDefault="000D270D" w:rsidP="00E10498">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And</w:t>
      </w:r>
      <w:r w:rsidR="004F72F4">
        <w:rPr>
          <w:rFonts w:ascii="Times New Roman" w:hAnsi="Times New Roman" w:cs="Times New Roman"/>
          <w:sz w:val="24"/>
          <w:szCs w:val="24"/>
          <w:lang w:val="en-US"/>
        </w:rPr>
        <w:t>, as I demonstrated in Section IV,</w:t>
      </w:r>
      <w:r>
        <w:rPr>
          <w:rFonts w:ascii="Times New Roman" w:hAnsi="Times New Roman" w:cs="Times New Roman"/>
          <w:sz w:val="24"/>
          <w:szCs w:val="24"/>
          <w:lang w:val="en-US"/>
        </w:rPr>
        <w:t xml:space="preserve"> bec</w:t>
      </w:r>
      <w:r w:rsidR="00A61CF9">
        <w:rPr>
          <w:rFonts w:ascii="Times New Roman" w:hAnsi="Times New Roman" w:cs="Times New Roman"/>
          <w:sz w:val="24"/>
          <w:szCs w:val="24"/>
          <w:lang w:val="en-US"/>
        </w:rPr>
        <w:t>ause</w:t>
      </w:r>
      <w:r w:rsidR="004F72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00A61CF9">
        <w:rPr>
          <w:rFonts w:ascii="Times New Roman" w:hAnsi="Times New Roman" w:cs="Times New Roman"/>
          <w:sz w:val="24"/>
          <w:szCs w:val="24"/>
          <w:lang w:val="en-US"/>
        </w:rPr>
        <w:t>social hierarchy</w:t>
      </w:r>
      <w:r>
        <w:rPr>
          <w:rFonts w:ascii="Times New Roman" w:hAnsi="Times New Roman" w:cs="Times New Roman"/>
          <w:sz w:val="24"/>
          <w:szCs w:val="24"/>
          <w:lang w:val="en-US"/>
        </w:rPr>
        <w:t xml:space="preserve"> is rooted primarily in </w:t>
      </w:r>
      <w:r w:rsidRPr="004F72F4">
        <w:rPr>
          <w:rFonts w:ascii="Times New Roman" w:hAnsi="Times New Roman" w:cs="Times New Roman"/>
          <w:i/>
          <w:sz w:val="24"/>
          <w:szCs w:val="24"/>
          <w:lang w:val="en-US"/>
        </w:rPr>
        <w:t>fear</w:t>
      </w:r>
      <w:r>
        <w:rPr>
          <w:rFonts w:ascii="Times New Roman" w:hAnsi="Times New Roman" w:cs="Times New Roman"/>
          <w:sz w:val="24"/>
          <w:szCs w:val="24"/>
          <w:lang w:val="en-US"/>
        </w:rPr>
        <w:t xml:space="preserve"> — of difference, of change, of </w:t>
      </w:r>
      <w:r w:rsidR="00960E0F">
        <w:rPr>
          <w:rFonts w:ascii="Times New Roman" w:hAnsi="Times New Roman" w:cs="Times New Roman"/>
          <w:sz w:val="24"/>
          <w:szCs w:val="24"/>
          <w:lang w:val="en-US"/>
        </w:rPr>
        <w:t>national</w:t>
      </w:r>
      <w:r>
        <w:rPr>
          <w:rFonts w:ascii="Times New Roman" w:hAnsi="Times New Roman" w:cs="Times New Roman"/>
          <w:sz w:val="24"/>
          <w:szCs w:val="24"/>
          <w:lang w:val="en-US"/>
        </w:rPr>
        <w:t xml:space="preserve"> </w:t>
      </w:r>
      <w:r w:rsidR="00960E0F">
        <w:rPr>
          <w:rFonts w:ascii="Times New Roman" w:hAnsi="Times New Roman" w:cs="Times New Roman"/>
          <w:sz w:val="24"/>
          <w:szCs w:val="24"/>
          <w:lang w:val="en-US"/>
        </w:rPr>
        <w:t>insecurity</w:t>
      </w:r>
      <w:r>
        <w:rPr>
          <w:rFonts w:ascii="Times New Roman" w:hAnsi="Times New Roman" w:cs="Times New Roman"/>
          <w:sz w:val="24"/>
          <w:szCs w:val="24"/>
          <w:lang w:val="en-US"/>
        </w:rPr>
        <w:t xml:space="preserve"> — </w:t>
      </w:r>
      <w:r w:rsidR="002F3517">
        <w:rPr>
          <w:rFonts w:ascii="Times New Roman" w:hAnsi="Times New Roman" w:cs="Times New Roman"/>
          <w:sz w:val="24"/>
          <w:szCs w:val="24"/>
          <w:lang w:val="en-US"/>
        </w:rPr>
        <w:t>this paper is as much about healing its readers as it is</w:t>
      </w:r>
      <w:r w:rsidR="004F72F4">
        <w:rPr>
          <w:rFonts w:ascii="Times New Roman" w:hAnsi="Times New Roman" w:cs="Times New Roman"/>
          <w:sz w:val="24"/>
          <w:szCs w:val="24"/>
          <w:lang w:val="en-US"/>
        </w:rPr>
        <w:t xml:space="preserve"> about protecting its subjects.</w:t>
      </w:r>
    </w:p>
    <w:p w14:paraId="2376C912" w14:textId="396E781C" w:rsidR="007847DC" w:rsidRDefault="009A62CD"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4F72F4">
        <w:rPr>
          <w:rFonts w:ascii="Times New Roman" w:hAnsi="Times New Roman" w:cs="Times New Roman"/>
          <w:sz w:val="24"/>
          <w:szCs w:val="24"/>
          <w:lang w:val="en-US"/>
        </w:rPr>
        <w:t>hat being said, t</w:t>
      </w:r>
      <w:r>
        <w:rPr>
          <w:rFonts w:ascii="Times New Roman" w:hAnsi="Times New Roman" w:cs="Times New Roman"/>
          <w:sz w:val="24"/>
          <w:szCs w:val="24"/>
          <w:lang w:val="en-US"/>
        </w:rPr>
        <w:t>he need for</w:t>
      </w:r>
      <w:r w:rsidR="009A67AB">
        <w:rPr>
          <w:rFonts w:ascii="Times New Roman" w:hAnsi="Times New Roman" w:cs="Times New Roman"/>
          <w:sz w:val="24"/>
          <w:szCs w:val="24"/>
          <w:lang w:val="en-US"/>
        </w:rPr>
        <w:t xml:space="preserve"> ethical, comprehensive, and holistic </w:t>
      </w:r>
      <w:r>
        <w:rPr>
          <w:rFonts w:ascii="Times New Roman" w:hAnsi="Times New Roman" w:cs="Times New Roman"/>
          <w:sz w:val="24"/>
          <w:szCs w:val="24"/>
          <w:lang w:val="en-US"/>
        </w:rPr>
        <w:t>solutions</w:t>
      </w:r>
      <w:r w:rsidR="009A67AB">
        <w:rPr>
          <w:rFonts w:ascii="Times New Roman" w:hAnsi="Times New Roman" w:cs="Times New Roman"/>
          <w:sz w:val="24"/>
          <w:szCs w:val="24"/>
          <w:lang w:val="en-US"/>
        </w:rPr>
        <w:t xml:space="preserve"> </w:t>
      </w:r>
      <w:r>
        <w:rPr>
          <w:rFonts w:ascii="Times New Roman" w:hAnsi="Times New Roman" w:cs="Times New Roman"/>
          <w:sz w:val="24"/>
          <w:szCs w:val="24"/>
          <w:lang w:val="en-US"/>
        </w:rPr>
        <w:t>to issues in</w:t>
      </w:r>
      <w:r w:rsidR="009A67AB">
        <w:rPr>
          <w:rFonts w:ascii="Times New Roman" w:hAnsi="Times New Roman" w:cs="Times New Roman"/>
          <w:sz w:val="24"/>
          <w:szCs w:val="24"/>
          <w:lang w:val="en-US"/>
        </w:rPr>
        <w:t xml:space="preserve"> </w:t>
      </w:r>
      <w:r w:rsidR="004F72F4">
        <w:rPr>
          <w:rFonts w:ascii="Times New Roman" w:hAnsi="Times New Roman" w:cs="Times New Roman"/>
          <w:sz w:val="24"/>
          <w:szCs w:val="24"/>
          <w:lang w:val="en-US"/>
        </w:rPr>
        <w:t xml:space="preserve">multicultural communities is urgent. But because it </w:t>
      </w:r>
      <w:r>
        <w:rPr>
          <w:rFonts w:ascii="Times New Roman" w:hAnsi="Times New Roman" w:cs="Times New Roman"/>
          <w:sz w:val="24"/>
          <w:szCs w:val="24"/>
          <w:lang w:val="en-US"/>
        </w:rPr>
        <w:t xml:space="preserve">requires </w:t>
      </w:r>
      <w:r w:rsidR="004F72F4">
        <w:rPr>
          <w:rFonts w:ascii="Times New Roman" w:hAnsi="Times New Roman" w:cs="Times New Roman"/>
          <w:sz w:val="24"/>
          <w:szCs w:val="24"/>
          <w:lang w:val="en-US"/>
        </w:rPr>
        <w:t xml:space="preserve">rigorous </w:t>
      </w:r>
      <w:r>
        <w:rPr>
          <w:rFonts w:ascii="Times New Roman" w:hAnsi="Times New Roman" w:cs="Times New Roman"/>
          <w:sz w:val="24"/>
          <w:szCs w:val="24"/>
          <w:lang w:val="en-US"/>
        </w:rPr>
        <w:t xml:space="preserve">knowledge of the social and cultural contexts of </w:t>
      </w:r>
      <w:r w:rsidR="004F72F4">
        <w:rPr>
          <w:rFonts w:ascii="Times New Roman" w:hAnsi="Times New Roman" w:cs="Times New Roman"/>
          <w:sz w:val="24"/>
          <w:szCs w:val="24"/>
          <w:lang w:val="en-US"/>
        </w:rPr>
        <w:t>the people in those communities</w:t>
      </w:r>
      <w:r>
        <w:rPr>
          <w:rFonts w:ascii="Times New Roman" w:hAnsi="Times New Roman" w:cs="Times New Roman"/>
          <w:sz w:val="24"/>
          <w:szCs w:val="24"/>
          <w:lang w:val="en-US"/>
        </w:rPr>
        <w:t xml:space="preserve">, </w:t>
      </w:r>
      <w:r w:rsidR="00B64BA6">
        <w:rPr>
          <w:rFonts w:ascii="Times New Roman" w:hAnsi="Times New Roman" w:cs="Times New Roman"/>
          <w:sz w:val="24"/>
          <w:szCs w:val="24"/>
          <w:lang w:val="en-US"/>
        </w:rPr>
        <w:t xml:space="preserve">very few people are willing to </w:t>
      </w:r>
      <w:r w:rsidR="00465257">
        <w:rPr>
          <w:rFonts w:ascii="Times New Roman" w:hAnsi="Times New Roman" w:cs="Times New Roman"/>
          <w:sz w:val="24"/>
          <w:szCs w:val="24"/>
          <w:lang w:val="en-US"/>
        </w:rPr>
        <w:t xml:space="preserve">cross those lines of difference, especially </w:t>
      </w:r>
      <w:r w:rsidR="004B624C">
        <w:rPr>
          <w:rFonts w:ascii="Times New Roman" w:hAnsi="Times New Roman" w:cs="Times New Roman"/>
          <w:sz w:val="24"/>
          <w:szCs w:val="24"/>
          <w:lang w:val="en-US"/>
        </w:rPr>
        <w:t>with</w:t>
      </w:r>
      <w:r w:rsidR="00465257">
        <w:rPr>
          <w:rFonts w:ascii="Times New Roman" w:hAnsi="Times New Roman" w:cs="Times New Roman"/>
          <w:sz w:val="24"/>
          <w:szCs w:val="24"/>
          <w:lang w:val="en-US"/>
        </w:rPr>
        <w:t xml:space="preserve"> culturally sensitive </w:t>
      </w:r>
      <w:r w:rsidR="004B624C">
        <w:rPr>
          <w:rFonts w:ascii="Times New Roman" w:hAnsi="Times New Roman" w:cs="Times New Roman"/>
          <w:sz w:val="24"/>
          <w:szCs w:val="24"/>
          <w:lang w:val="en-US"/>
        </w:rPr>
        <w:t>methods</w:t>
      </w:r>
      <w:r w:rsidR="00E10498">
        <w:rPr>
          <w:rFonts w:ascii="Times New Roman" w:hAnsi="Times New Roman" w:cs="Times New Roman"/>
          <w:sz w:val="24"/>
          <w:szCs w:val="24"/>
          <w:lang w:val="en-US"/>
        </w:rPr>
        <w:t xml:space="preserve"> </w:t>
      </w:r>
      <w:r w:rsidR="00E10498">
        <w:rPr>
          <w:rFonts w:ascii="Times New Roman" w:hAnsi="Times New Roman" w:cs="Times New Roman"/>
          <w:sz w:val="24"/>
          <w:szCs w:val="24"/>
          <w:lang w:val="en-US"/>
        </w:rPr>
        <w:fldChar w:fldCharType="begin"/>
      </w:r>
      <w:r w:rsidR="00E10498">
        <w:rPr>
          <w:rFonts w:ascii="Times New Roman" w:hAnsi="Times New Roman" w:cs="Times New Roman"/>
          <w:sz w:val="24"/>
          <w:szCs w:val="24"/>
          <w:lang w:val="en-US"/>
        </w:rPr>
        <w:instrText xml:space="preserve"> ADDIN ZOTERO_ITEM CSL_CITATION {"citationID":"ardfvs595f","properties":{"formattedCitation":"(Liamputtong, 2010)","plainCitation":"(Liamputtong, 2010)"},"citationItems":[{"id":95,"uris":["http://zotero.org/users/local/bbtOXfa4/items/NG2C36DT"],"uri":["http://zotero.org/users/local/bbtOXfa4/items/NG2C36DT"],"itemData":{"id":95,"type":"book","title":"Performing qualitative cross-cultural research","publisher":"Cambridge University Press","publisher-place":"New York","number-of-pages":"288","source":"Library of Congress ISBN","event-place":"New York","abstract":"\"Cross-cultural research is rife with ethical and methodological challenges but, despite the increased demand for such research, discussions on 'culturally sensitive methodologies' are still largely neglected. Consequently, researchers often find themselves faced with difficulties but lack information on how to deal with them. This text provides an in-depth discussion on how to perform qualitative research in cross-cultural contexts with an emphasis on a more ethical, sensible and responsible approach. Pranee Liamputtong suggests culturally sensitive and appropriate research methods that would work well with cultural groups. She offers thought-provoking perspectives and diverse cultural examples which will be of value to both novice and experienced cross-cultural researchers. Throughout the volume there are references to the excellent work of many cross-cultural researchers who have paved the way in different social and cultural settings\"--Provided by publisher","ISBN":"978-0-521-89868-3","call-number":"GN345.7 .L53 2010","note":"OCLC: ocn496160323","author":[{"family":"Liamputtong","given":"Pranee"}],"issued":{"date-parts":[["2010"]]}}}],"schema":"https://github.com/citation-style-language/schema/raw/master/csl-citation.json"} </w:instrText>
      </w:r>
      <w:r w:rsidR="00E10498">
        <w:rPr>
          <w:rFonts w:ascii="Times New Roman" w:hAnsi="Times New Roman" w:cs="Times New Roman"/>
          <w:sz w:val="24"/>
          <w:szCs w:val="24"/>
          <w:lang w:val="en-US"/>
        </w:rPr>
        <w:fldChar w:fldCharType="separate"/>
      </w:r>
      <w:r w:rsidR="00E10498">
        <w:rPr>
          <w:rFonts w:ascii="Times New Roman" w:hAnsi="Times New Roman" w:cs="Times New Roman"/>
          <w:noProof/>
          <w:sz w:val="24"/>
          <w:szCs w:val="24"/>
          <w:lang w:val="en-US"/>
        </w:rPr>
        <w:t>(Liamputtong, 2010)</w:t>
      </w:r>
      <w:r w:rsidR="00E10498">
        <w:rPr>
          <w:rFonts w:ascii="Times New Roman" w:hAnsi="Times New Roman" w:cs="Times New Roman"/>
          <w:sz w:val="24"/>
          <w:szCs w:val="24"/>
          <w:lang w:val="en-US"/>
        </w:rPr>
        <w:fldChar w:fldCharType="end"/>
      </w:r>
      <w:r w:rsidR="00465257">
        <w:rPr>
          <w:rFonts w:ascii="Times New Roman" w:hAnsi="Times New Roman" w:cs="Times New Roman"/>
          <w:sz w:val="24"/>
          <w:szCs w:val="24"/>
          <w:lang w:val="en-US"/>
        </w:rPr>
        <w:t xml:space="preserve">. </w:t>
      </w:r>
      <w:r w:rsidR="004B624C">
        <w:rPr>
          <w:rFonts w:ascii="Times New Roman" w:hAnsi="Times New Roman" w:cs="Times New Roman"/>
          <w:sz w:val="24"/>
          <w:szCs w:val="24"/>
          <w:lang w:val="en-US"/>
        </w:rPr>
        <w:t>This has evident and dangerous effects on the way that educators, scholars, and others see and think about ELL issues.</w:t>
      </w:r>
      <w:r w:rsidR="005C7241">
        <w:rPr>
          <w:rFonts w:ascii="Times New Roman" w:hAnsi="Times New Roman" w:cs="Times New Roman"/>
          <w:sz w:val="24"/>
          <w:szCs w:val="24"/>
          <w:lang w:val="en-US"/>
        </w:rPr>
        <w:t xml:space="preserve"> As this paper has shown,</w:t>
      </w:r>
      <w:r w:rsidR="004B624C">
        <w:rPr>
          <w:rFonts w:ascii="Times New Roman" w:hAnsi="Times New Roman" w:cs="Times New Roman"/>
          <w:sz w:val="24"/>
          <w:szCs w:val="24"/>
          <w:lang w:val="en-US"/>
        </w:rPr>
        <w:t xml:space="preserve"> </w:t>
      </w:r>
      <w:r w:rsidR="005C7241">
        <w:rPr>
          <w:rFonts w:ascii="Times New Roman" w:hAnsi="Times New Roman" w:cs="Times New Roman"/>
          <w:sz w:val="24"/>
          <w:szCs w:val="24"/>
          <w:lang w:val="en-US"/>
        </w:rPr>
        <w:t>a</w:t>
      </w:r>
      <w:r w:rsidR="004B624C">
        <w:rPr>
          <w:rFonts w:ascii="Times New Roman" w:hAnsi="Times New Roman" w:cs="Times New Roman"/>
          <w:sz w:val="24"/>
          <w:szCs w:val="24"/>
          <w:lang w:val="en-US"/>
        </w:rPr>
        <w:t xml:space="preserve">ny social scientist can tell you what the problems are — dropout rates, </w:t>
      </w:r>
      <w:r w:rsidR="00960E0F">
        <w:rPr>
          <w:rFonts w:ascii="Times New Roman" w:hAnsi="Times New Roman" w:cs="Times New Roman"/>
          <w:sz w:val="24"/>
          <w:szCs w:val="24"/>
          <w:lang w:val="en-US"/>
        </w:rPr>
        <w:t xml:space="preserve">weak assimilation, poor performance </w:t>
      </w:r>
      <w:r w:rsidR="004B624C">
        <w:rPr>
          <w:rFonts w:ascii="Times New Roman" w:hAnsi="Times New Roman" w:cs="Times New Roman"/>
          <w:sz w:val="24"/>
          <w:szCs w:val="24"/>
          <w:lang w:val="en-US"/>
        </w:rPr>
        <w:t xml:space="preserve">— but very few are able to identify what the nature of those problems may be. </w:t>
      </w:r>
      <w:r w:rsidR="005871AD">
        <w:rPr>
          <w:rFonts w:ascii="Times New Roman" w:hAnsi="Times New Roman" w:cs="Times New Roman"/>
          <w:sz w:val="24"/>
          <w:szCs w:val="24"/>
          <w:lang w:val="en-US"/>
        </w:rPr>
        <w:t xml:space="preserve">And because we don’t agree on how to understand and interpret those problems in a way that is culturally responsive, we are doing an injustice to the recipients of our solutions. This paper argues that there is a more reasonable and sensitive way to conceptualize </w:t>
      </w:r>
      <w:r w:rsidR="000E2053">
        <w:rPr>
          <w:rFonts w:ascii="Times New Roman" w:hAnsi="Times New Roman" w:cs="Times New Roman"/>
          <w:sz w:val="24"/>
          <w:szCs w:val="24"/>
          <w:lang w:val="en-US"/>
        </w:rPr>
        <w:t>issues in English language education, and it involves intentional observer participation on the part of the researcher</w:t>
      </w:r>
      <w:r w:rsidR="00246AF1">
        <w:rPr>
          <w:rFonts w:ascii="Times New Roman" w:hAnsi="Times New Roman" w:cs="Times New Roman"/>
          <w:sz w:val="24"/>
          <w:szCs w:val="24"/>
          <w:lang w:val="en-US"/>
        </w:rPr>
        <w:t>.</w:t>
      </w:r>
    </w:p>
    <w:p w14:paraId="263C6810" w14:textId="77777777" w:rsidR="009350B1" w:rsidRDefault="000E2053"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Finally, i</w:t>
      </w:r>
      <w:r w:rsidR="00D87646">
        <w:rPr>
          <w:rFonts w:ascii="Times New Roman" w:hAnsi="Times New Roman" w:cs="Times New Roman"/>
          <w:sz w:val="24"/>
          <w:szCs w:val="24"/>
          <w:lang w:val="en-US"/>
        </w:rPr>
        <w:t xml:space="preserve">t is important to remember that all of the students I interviewed for this </w:t>
      </w:r>
      <w:r w:rsidR="005C7241">
        <w:rPr>
          <w:rFonts w:ascii="Times New Roman" w:hAnsi="Times New Roman" w:cs="Times New Roman"/>
          <w:sz w:val="24"/>
          <w:szCs w:val="24"/>
          <w:lang w:val="en-US"/>
        </w:rPr>
        <w:t xml:space="preserve">exploratory </w:t>
      </w:r>
      <w:r w:rsidR="00D87646">
        <w:rPr>
          <w:rFonts w:ascii="Times New Roman" w:hAnsi="Times New Roman" w:cs="Times New Roman"/>
          <w:sz w:val="24"/>
          <w:szCs w:val="24"/>
          <w:lang w:val="en-US"/>
        </w:rPr>
        <w:t xml:space="preserve">study were either in college at the time, or had graduated from a four-year institution. </w:t>
      </w:r>
      <w:r w:rsidR="00100437">
        <w:rPr>
          <w:rFonts w:ascii="Times New Roman" w:hAnsi="Times New Roman" w:cs="Times New Roman"/>
          <w:sz w:val="24"/>
          <w:szCs w:val="24"/>
          <w:lang w:val="en-US"/>
        </w:rPr>
        <w:t xml:space="preserve">For the majority of English learners in this country, this </w:t>
      </w:r>
      <w:r w:rsidR="008021E9">
        <w:rPr>
          <w:rFonts w:ascii="Times New Roman" w:hAnsi="Times New Roman" w:cs="Times New Roman"/>
          <w:sz w:val="24"/>
          <w:szCs w:val="24"/>
          <w:lang w:val="en-US"/>
        </w:rPr>
        <w:t xml:space="preserve">is not the reality. While the decision to focus on this segment of the population has important consequences to broader ELL scholarship as I outlined in Section III, </w:t>
      </w:r>
      <w:r w:rsidR="00075B28">
        <w:rPr>
          <w:rFonts w:ascii="Times New Roman" w:hAnsi="Times New Roman" w:cs="Times New Roman"/>
          <w:sz w:val="24"/>
          <w:szCs w:val="24"/>
          <w:lang w:val="en-US"/>
        </w:rPr>
        <w:t xml:space="preserve">future research should also include the voices of those students for whom higher education was not a possibility — namely, </w:t>
      </w:r>
      <w:r w:rsidR="002D78BF">
        <w:rPr>
          <w:rFonts w:ascii="Times New Roman" w:hAnsi="Times New Roman" w:cs="Times New Roman"/>
          <w:sz w:val="24"/>
          <w:szCs w:val="24"/>
          <w:lang w:val="en-US"/>
        </w:rPr>
        <w:t xml:space="preserve">those from </w:t>
      </w:r>
      <w:r w:rsidR="00075B28">
        <w:rPr>
          <w:rFonts w:ascii="Times New Roman" w:hAnsi="Times New Roman" w:cs="Times New Roman"/>
          <w:sz w:val="24"/>
          <w:szCs w:val="24"/>
          <w:lang w:val="en-US"/>
        </w:rPr>
        <w:t xml:space="preserve">first-generation low-income </w:t>
      </w:r>
      <w:r w:rsidR="002D78BF">
        <w:rPr>
          <w:rFonts w:ascii="Times New Roman" w:hAnsi="Times New Roman" w:cs="Times New Roman"/>
          <w:sz w:val="24"/>
          <w:szCs w:val="24"/>
          <w:lang w:val="en-US"/>
        </w:rPr>
        <w:t>families.</w:t>
      </w:r>
      <w:r w:rsidR="002C6FDD">
        <w:rPr>
          <w:rFonts w:ascii="Times New Roman" w:hAnsi="Times New Roman" w:cs="Times New Roman"/>
          <w:sz w:val="24"/>
          <w:szCs w:val="24"/>
          <w:lang w:val="en-US"/>
        </w:rPr>
        <w:t xml:space="preserve"> </w:t>
      </w:r>
    </w:p>
    <w:p w14:paraId="1789888F" w14:textId="5017001F" w:rsidR="00D70469" w:rsidRDefault="002C6FDD"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 is my hope that this paper </w:t>
      </w:r>
      <w:r w:rsidR="009350B1">
        <w:rPr>
          <w:rFonts w:ascii="Times New Roman" w:hAnsi="Times New Roman" w:cs="Times New Roman"/>
          <w:sz w:val="24"/>
          <w:szCs w:val="24"/>
          <w:lang w:val="en-US"/>
        </w:rPr>
        <w:t>genera</w:t>
      </w:r>
      <w:r w:rsidR="00641948">
        <w:rPr>
          <w:rFonts w:ascii="Times New Roman" w:hAnsi="Times New Roman" w:cs="Times New Roman"/>
          <w:sz w:val="24"/>
          <w:szCs w:val="24"/>
          <w:lang w:val="en-US"/>
        </w:rPr>
        <w:t>tes more questions than answers. I also hope t</w:t>
      </w:r>
      <w:r w:rsidR="008A449D">
        <w:rPr>
          <w:rFonts w:ascii="Times New Roman" w:hAnsi="Times New Roman" w:cs="Times New Roman"/>
          <w:sz w:val="24"/>
          <w:szCs w:val="24"/>
          <w:lang w:val="en-US"/>
        </w:rPr>
        <w:t xml:space="preserve">hat it opens up a door to empathetic, rigorous, and curious </w:t>
      </w:r>
      <w:r w:rsidR="00641948">
        <w:rPr>
          <w:rFonts w:ascii="Times New Roman" w:hAnsi="Times New Roman" w:cs="Times New Roman"/>
          <w:sz w:val="24"/>
          <w:szCs w:val="24"/>
          <w:lang w:val="en-US"/>
        </w:rPr>
        <w:t>research</w:t>
      </w:r>
      <w:r w:rsidR="008A449D">
        <w:rPr>
          <w:rFonts w:ascii="Times New Roman" w:hAnsi="Times New Roman" w:cs="Times New Roman"/>
          <w:sz w:val="24"/>
          <w:szCs w:val="24"/>
          <w:lang w:val="en-US"/>
        </w:rPr>
        <w:t xml:space="preserve"> on some of the most b</w:t>
      </w:r>
      <w:r w:rsidR="00641948">
        <w:rPr>
          <w:rFonts w:ascii="Times New Roman" w:hAnsi="Times New Roman" w:cs="Times New Roman"/>
          <w:sz w:val="24"/>
          <w:szCs w:val="24"/>
          <w:lang w:val="en-US"/>
        </w:rPr>
        <w:t>eautiful</w:t>
      </w:r>
      <w:r w:rsidR="008D2102">
        <w:rPr>
          <w:rFonts w:ascii="Times New Roman" w:hAnsi="Times New Roman" w:cs="Times New Roman"/>
          <w:sz w:val="24"/>
          <w:szCs w:val="24"/>
          <w:lang w:val="en-US"/>
        </w:rPr>
        <w:t>, underappreciated</w:t>
      </w:r>
      <w:r w:rsidR="00641948">
        <w:rPr>
          <w:rFonts w:ascii="Times New Roman" w:hAnsi="Times New Roman" w:cs="Times New Roman"/>
          <w:sz w:val="24"/>
          <w:szCs w:val="24"/>
          <w:lang w:val="en-US"/>
        </w:rPr>
        <w:t xml:space="preserve"> minds in this country. </w:t>
      </w:r>
      <w:r w:rsidR="00DA1B7C">
        <w:rPr>
          <w:rFonts w:ascii="Times New Roman" w:hAnsi="Times New Roman" w:cs="Times New Roman"/>
          <w:sz w:val="24"/>
          <w:szCs w:val="24"/>
          <w:lang w:val="en-US"/>
        </w:rPr>
        <w:t>In many this is the perfect project to end my Yale career on. I</w:t>
      </w:r>
      <w:r w:rsidR="00641948">
        <w:rPr>
          <w:rFonts w:ascii="Times New Roman" w:hAnsi="Times New Roman" w:cs="Times New Roman"/>
          <w:sz w:val="24"/>
          <w:szCs w:val="24"/>
          <w:lang w:val="en-US"/>
        </w:rPr>
        <w:t>n less than two months I will be in a classroom of my own</w:t>
      </w:r>
      <w:r w:rsidR="00DA1B7C">
        <w:rPr>
          <w:rFonts w:ascii="Times New Roman" w:hAnsi="Times New Roman" w:cs="Times New Roman"/>
          <w:sz w:val="24"/>
          <w:szCs w:val="24"/>
          <w:lang w:val="en-US"/>
        </w:rPr>
        <w:t>,</w:t>
      </w:r>
      <w:r w:rsidR="00641948">
        <w:rPr>
          <w:rFonts w:ascii="Times New Roman" w:hAnsi="Times New Roman" w:cs="Times New Roman"/>
          <w:sz w:val="24"/>
          <w:szCs w:val="24"/>
          <w:lang w:val="en-US"/>
        </w:rPr>
        <w:t xml:space="preserve"> working with students </w:t>
      </w:r>
      <w:r w:rsidR="002C1F87">
        <w:rPr>
          <w:rFonts w:ascii="Times New Roman" w:hAnsi="Times New Roman" w:cs="Times New Roman"/>
          <w:sz w:val="24"/>
          <w:szCs w:val="24"/>
          <w:lang w:val="en-US"/>
        </w:rPr>
        <w:t>in Tulsa, Oklahoma</w:t>
      </w:r>
      <w:r w:rsidR="00641948">
        <w:rPr>
          <w:rFonts w:ascii="Times New Roman" w:hAnsi="Times New Roman" w:cs="Times New Roman"/>
          <w:sz w:val="24"/>
          <w:szCs w:val="24"/>
          <w:lang w:val="en-US"/>
        </w:rPr>
        <w:t xml:space="preserve">, whose communities I have never been to and </w:t>
      </w:r>
      <w:r w:rsidR="00DA1B7C">
        <w:rPr>
          <w:rFonts w:ascii="Times New Roman" w:hAnsi="Times New Roman" w:cs="Times New Roman"/>
          <w:sz w:val="24"/>
          <w:szCs w:val="24"/>
          <w:lang w:val="en-US"/>
        </w:rPr>
        <w:t>know</w:t>
      </w:r>
      <w:r w:rsidR="00641948">
        <w:rPr>
          <w:rFonts w:ascii="Times New Roman" w:hAnsi="Times New Roman" w:cs="Times New Roman"/>
          <w:sz w:val="24"/>
          <w:szCs w:val="24"/>
          <w:lang w:val="en-US"/>
        </w:rPr>
        <w:t xml:space="preserve"> very little about. While this project was a labor of love and deeply rooted in my own life, it has also taught me the importance of </w:t>
      </w:r>
      <w:r w:rsidR="00AA41DB">
        <w:rPr>
          <w:rFonts w:ascii="Times New Roman" w:hAnsi="Times New Roman" w:cs="Times New Roman"/>
          <w:sz w:val="24"/>
          <w:szCs w:val="24"/>
          <w:lang w:val="en-US"/>
        </w:rPr>
        <w:t xml:space="preserve">asking questions and continuing this work </w:t>
      </w:r>
      <w:r w:rsidR="00E9612F">
        <w:rPr>
          <w:rFonts w:ascii="Times New Roman" w:hAnsi="Times New Roman" w:cs="Times New Roman"/>
          <w:sz w:val="24"/>
          <w:szCs w:val="24"/>
          <w:lang w:val="en-US"/>
        </w:rPr>
        <w:t xml:space="preserve">no matter what </w:t>
      </w:r>
      <w:r w:rsidR="0046688E">
        <w:rPr>
          <w:rFonts w:ascii="Times New Roman" w:hAnsi="Times New Roman" w:cs="Times New Roman"/>
          <w:sz w:val="24"/>
          <w:szCs w:val="24"/>
          <w:lang w:val="en-US"/>
        </w:rPr>
        <w:t>students I have in front of me. I hope that it has inspired you to do the same. The future of education is not in the hands of scholars — it is in the hands of students.</w:t>
      </w:r>
    </w:p>
    <w:p w14:paraId="1D6C8ACB" w14:textId="77777777" w:rsidR="00D70469" w:rsidRDefault="00D70469">
      <w:pPr>
        <w:rPr>
          <w:rFonts w:ascii="Times New Roman" w:hAnsi="Times New Roman" w:cs="Times New Roman"/>
          <w:sz w:val="24"/>
          <w:szCs w:val="24"/>
          <w:lang w:val="en-US"/>
        </w:rPr>
      </w:pPr>
      <w:r>
        <w:rPr>
          <w:rFonts w:ascii="Times New Roman" w:hAnsi="Times New Roman" w:cs="Times New Roman"/>
          <w:sz w:val="24"/>
          <w:szCs w:val="24"/>
          <w:lang w:val="en-US"/>
        </w:rPr>
        <w:br w:type="page"/>
      </w:r>
      <w:bookmarkStart w:id="0" w:name="_GoBack"/>
      <w:bookmarkEnd w:id="0"/>
    </w:p>
    <w:p w14:paraId="71E2DAE8" w14:textId="3607B759" w:rsidR="00D70469" w:rsidRPr="00D70469" w:rsidRDefault="00D70469" w:rsidP="00D70469">
      <w:pPr>
        <w:pStyle w:val="Bibliography"/>
        <w:rPr>
          <w:rFonts w:ascii="Times New Roman" w:hAnsi="Times New Roman" w:cs="Times New Roman"/>
          <w:b/>
          <w:sz w:val="24"/>
          <w:szCs w:val="24"/>
          <w:lang w:val="en-US"/>
        </w:rPr>
      </w:pPr>
      <w:r w:rsidRPr="00D70469">
        <w:rPr>
          <w:rFonts w:ascii="Times New Roman" w:hAnsi="Times New Roman" w:cs="Times New Roman"/>
          <w:b/>
          <w:sz w:val="24"/>
          <w:szCs w:val="24"/>
          <w:lang w:val="en-US"/>
        </w:rPr>
        <w:lastRenderedPageBreak/>
        <w:t>VIII. Works Cited</w:t>
      </w:r>
    </w:p>
    <w:p w14:paraId="26F4EACC" w14:textId="77777777" w:rsidR="00D70469" w:rsidRDefault="00D70469" w:rsidP="00D70469">
      <w:pPr>
        <w:pStyle w:val="Bibliography"/>
        <w:rPr>
          <w:sz w:val="24"/>
          <w:szCs w:val="24"/>
          <w:lang w:val="en-US"/>
        </w:rPr>
      </w:pPr>
    </w:p>
    <w:p w14:paraId="21861A9E" w14:textId="77777777" w:rsidR="00D70469" w:rsidRPr="00D70469" w:rsidRDefault="00D70469" w:rsidP="00D70469">
      <w:pPr>
        <w:pStyle w:val="Bibliography"/>
        <w:rPr>
          <w:rFonts w:ascii="Times New Roman" w:hAnsi="Times New Roman" w:cs="Times New Roman"/>
          <w:sz w:val="24"/>
        </w:rPr>
      </w:pPr>
      <w:r>
        <w:rPr>
          <w:sz w:val="24"/>
          <w:szCs w:val="24"/>
          <w:lang w:val="en-US"/>
        </w:rPr>
        <w:fldChar w:fldCharType="begin"/>
      </w:r>
      <w:r>
        <w:rPr>
          <w:sz w:val="24"/>
          <w:szCs w:val="24"/>
          <w:lang w:val="en-US"/>
        </w:rPr>
        <w:instrText xml:space="preserve"> ADDIN ZOTERO_BIBL {"custom":[]} CSL_BIBLIOGRAPHY </w:instrText>
      </w:r>
      <w:r>
        <w:rPr>
          <w:sz w:val="24"/>
          <w:szCs w:val="24"/>
          <w:lang w:val="en-US"/>
        </w:rPr>
        <w:fldChar w:fldCharType="separate"/>
      </w:r>
      <w:proofErr w:type="spellStart"/>
      <w:r w:rsidRPr="00D70469">
        <w:rPr>
          <w:rFonts w:ascii="Times New Roman" w:hAnsi="Times New Roman" w:cs="Times New Roman"/>
          <w:sz w:val="24"/>
        </w:rPr>
        <w:t>Alim</w:t>
      </w:r>
      <w:proofErr w:type="spellEnd"/>
      <w:r w:rsidRPr="00D70469">
        <w:rPr>
          <w:rFonts w:ascii="Times New Roman" w:hAnsi="Times New Roman" w:cs="Times New Roman"/>
          <w:sz w:val="24"/>
        </w:rPr>
        <w:t xml:space="preserve">, H. S., &amp; Smitherman, G. (2012). </w:t>
      </w:r>
      <w:r w:rsidRPr="00D70469">
        <w:rPr>
          <w:rFonts w:ascii="Times New Roman" w:hAnsi="Times New Roman" w:cs="Times New Roman"/>
          <w:i/>
          <w:iCs/>
          <w:sz w:val="24"/>
        </w:rPr>
        <w:t>Articulate while Black: Barack Obama, language, and race in the U.S</w:t>
      </w:r>
      <w:r w:rsidRPr="00D70469">
        <w:rPr>
          <w:rFonts w:ascii="Times New Roman" w:hAnsi="Times New Roman" w:cs="Times New Roman"/>
          <w:sz w:val="24"/>
        </w:rPr>
        <w:t>. Oxford ; New York: Oxford University Press.</w:t>
      </w:r>
    </w:p>
    <w:p w14:paraId="30B7D62D"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Anderson, B. R. O. (2016). </w:t>
      </w:r>
      <w:r w:rsidRPr="00D70469">
        <w:rPr>
          <w:rFonts w:ascii="Times New Roman" w:hAnsi="Times New Roman" w:cs="Times New Roman"/>
          <w:i/>
          <w:iCs/>
          <w:sz w:val="24"/>
        </w:rPr>
        <w:t>Imagined communities: reflections on the origin and spread of nationalism</w:t>
      </w:r>
      <w:r w:rsidRPr="00D70469">
        <w:rPr>
          <w:rFonts w:ascii="Times New Roman" w:hAnsi="Times New Roman" w:cs="Times New Roman"/>
          <w:sz w:val="24"/>
        </w:rPr>
        <w:t xml:space="preserve"> (Revised edition). London New York: Verso.</w:t>
      </w:r>
    </w:p>
    <w:p w14:paraId="17A03E5D" w14:textId="77777777" w:rsidR="00D70469" w:rsidRPr="00D70469" w:rsidRDefault="00D70469" w:rsidP="00D70469">
      <w:pPr>
        <w:pStyle w:val="Bibliography"/>
        <w:rPr>
          <w:rFonts w:ascii="Times New Roman" w:hAnsi="Times New Roman" w:cs="Times New Roman"/>
          <w:sz w:val="24"/>
        </w:rPr>
      </w:pPr>
      <w:proofErr w:type="spellStart"/>
      <w:r w:rsidRPr="00D70469">
        <w:rPr>
          <w:rFonts w:ascii="Times New Roman" w:hAnsi="Times New Roman" w:cs="Times New Roman"/>
          <w:sz w:val="24"/>
        </w:rPr>
        <w:t>Athanases</w:t>
      </w:r>
      <w:proofErr w:type="spellEnd"/>
      <w:r w:rsidRPr="00D70469">
        <w:rPr>
          <w:rFonts w:ascii="Times New Roman" w:hAnsi="Times New Roman" w:cs="Times New Roman"/>
          <w:sz w:val="24"/>
        </w:rPr>
        <w:t xml:space="preserve">, S., &amp; Heath, S. B. (1995). Ethnography in the Study of the Teaching and Learning of English. </w:t>
      </w:r>
      <w:r w:rsidRPr="00D70469">
        <w:rPr>
          <w:rFonts w:ascii="Times New Roman" w:hAnsi="Times New Roman" w:cs="Times New Roman"/>
          <w:i/>
          <w:iCs/>
          <w:sz w:val="24"/>
        </w:rPr>
        <w:t>Research in the Teaching of English</w:t>
      </w:r>
      <w:r w:rsidRPr="00D70469">
        <w:rPr>
          <w:rFonts w:ascii="Times New Roman" w:hAnsi="Times New Roman" w:cs="Times New Roman"/>
          <w:sz w:val="24"/>
        </w:rPr>
        <w:t xml:space="preserve">, </w:t>
      </w:r>
      <w:r w:rsidRPr="00D70469">
        <w:rPr>
          <w:rFonts w:ascii="Times New Roman" w:hAnsi="Times New Roman" w:cs="Times New Roman"/>
          <w:i/>
          <w:iCs/>
          <w:sz w:val="24"/>
        </w:rPr>
        <w:t>29</w:t>
      </w:r>
      <w:r w:rsidRPr="00D70469">
        <w:rPr>
          <w:rFonts w:ascii="Times New Roman" w:hAnsi="Times New Roman" w:cs="Times New Roman"/>
          <w:sz w:val="24"/>
        </w:rPr>
        <w:t>(3), 263–287.</w:t>
      </w:r>
    </w:p>
    <w:p w14:paraId="79852A3B"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Baron, D. E. (1991). </w:t>
      </w:r>
      <w:r w:rsidRPr="00D70469">
        <w:rPr>
          <w:rFonts w:ascii="Times New Roman" w:hAnsi="Times New Roman" w:cs="Times New Roman"/>
          <w:i/>
          <w:iCs/>
          <w:sz w:val="24"/>
        </w:rPr>
        <w:t>The English-only question: An official language for Americans?</w:t>
      </w:r>
      <w:r w:rsidRPr="00D70469">
        <w:rPr>
          <w:rFonts w:ascii="Times New Roman" w:hAnsi="Times New Roman" w:cs="Times New Roman"/>
          <w:sz w:val="24"/>
        </w:rPr>
        <w:t xml:space="preserve"> New Haven: Yale Univ. Press.</w:t>
      </w:r>
    </w:p>
    <w:p w14:paraId="04B21F56"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Brown, H. D. (1997). THE GOOD LANGUAGE </w:t>
      </w:r>
      <w:proofErr w:type="spellStart"/>
      <w:r w:rsidRPr="00D70469">
        <w:rPr>
          <w:rFonts w:ascii="Times New Roman" w:hAnsi="Times New Roman" w:cs="Times New Roman"/>
          <w:sz w:val="24"/>
        </w:rPr>
        <w:t>LEARNER.Neil</w:t>
      </w:r>
      <w:proofErr w:type="spellEnd"/>
      <w:r w:rsidRPr="00D70469">
        <w:rPr>
          <w:rFonts w:ascii="Times New Roman" w:hAnsi="Times New Roman" w:cs="Times New Roman"/>
          <w:sz w:val="24"/>
        </w:rPr>
        <w:t xml:space="preserve"> </w:t>
      </w:r>
      <w:proofErr w:type="spellStart"/>
      <w:r w:rsidRPr="00D70469">
        <w:rPr>
          <w:rFonts w:ascii="Times New Roman" w:hAnsi="Times New Roman" w:cs="Times New Roman"/>
          <w:sz w:val="24"/>
        </w:rPr>
        <w:t>Naiman</w:t>
      </w:r>
      <w:proofErr w:type="spellEnd"/>
      <w:r w:rsidRPr="00D70469">
        <w:rPr>
          <w:rFonts w:ascii="Times New Roman" w:hAnsi="Times New Roman" w:cs="Times New Roman"/>
          <w:sz w:val="24"/>
        </w:rPr>
        <w:t xml:space="preserve">, Maria </w:t>
      </w:r>
      <w:proofErr w:type="spellStart"/>
      <w:r w:rsidRPr="00D70469">
        <w:rPr>
          <w:rFonts w:ascii="Times New Roman" w:hAnsi="Times New Roman" w:cs="Times New Roman"/>
          <w:sz w:val="24"/>
        </w:rPr>
        <w:t>Frölich</w:t>
      </w:r>
      <w:proofErr w:type="spellEnd"/>
      <w:r w:rsidRPr="00D70469">
        <w:rPr>
          <w:rFonts w:ascii="Times New Roman" w:hAnsi="Times New Roman" w:cs="Times New Roman"/>
          <w:sz w:val="24"/>
        </w:rPr>
        <w:t xml:space="preserve">, H. H. Stern, and Angie </w:t>
      </w:r>
      <w:proofErr w:type="spellStart"/>
      <w:r w:rsidRPr="00D70469">
        <w:rPr>
          <w:rFonts w:ascii="Times New Roman" w:hAnsi="Times New Roman" w:cs="Times New Roman"/>
          <w:sz w:val="24"/>
        </w:rPr>
        <w:t>Todesco</w:t>
      </w:r>
      <w:proofErr w:type="spellEnd"/>
      <w:r w:rsidRPr="00D70469">
        <w:rPr>
          <w:rFonts w:ascii="Times New Roman" w:hAnsi="Times New Roman" w:cs="Times New Roman"/>
          <w:sz w:val="24"/>
        </w:rPr>
        <w:t xml:space="preserve">. </w:t>
      </w:r>
      <w:proofErr w:type="spellStart"/>
      <w:r w:rsidRPr="00D70469">
        <w:rPr>
          <w:rFonts w:ascii="Times New Roman" w:hAnsi="Times New Roman" w:cs="Times New Roman"/>
          <w:sz w:val="24"/>
        </w:rPr>
        <w:t>Clevedon</w:t>
      </w:r>
      <w:proofErr w:type="spellEnd"/>
      <w:r w:rsidRPr="00D70469">
        <w:rPr>
          <w:rFonts w:ascii="Times New Roman" w:hAnsi="Times New Roman" w:cs="Times New Roman"/>
          <w:sz w:val="24"/>
        </w:rPr>
        <w:t xml:space="preserve">, UK: Multilingual Matters, 1996. Pp. xiii + 240. </w:t>
      </w:r>
      <w:r w:rsidRPr="00D70469">
        <w:rPr>
          <w:rFonts w:ascii="Times New Roman" w:hAnsi="Times New Roman" w:cs="Times New Roman"/>
          <w:i/>
          <w:iCs/>
          <w:sz w:val="24"/>
        </w:rPr>
        <w:t>Studies in Second Language Acquisition</w:t>
      </w:r>
      <w:r w:rsidRPr="00D70469">
        <w:rPr>
          <w:rFonts w:ascii="Times New Roman" w:hAnsi="Times New Roman" w:cs="Times New Roman"/>
          <w:sz w:val="24"/>
        </w:rPr>
        <w:t xml:space="preserve">, </w:t>
      </w:r>
      <w:r w:rsidRPr="00D70469">
        <w:rPr>
          <w:rFonts w:ascii="Times New Roman" w:hAnsi="Times New Roman" w:cs="Times New Roman"/>
          <w:i/>
          <w:iCs/>
          <w:sz w:val="24"/>
        </w:rPr>
        <w:t>19</w:t>
      </w:r>
      <w:r w:rsidRPr="00D70469">
        <w:rPr>
          <w:rFonts w:ascii="Times New Roman" w:hAnsi="Times New Roman" w:cs="Times New Roman"/>
          <w:sz w:val="24"/>
        </w:rPr>
        <w:t>(4), 510–511.</w:t>
      </w:r>
    </w:p>
    <w:p w14:paraId="4068CA22"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Cole, J. B. (Ed.). (1988). </w:t>
      </w:r>
      <w:r w:rsidRPr="00D70469">
        <w:rPr>
          <w:rFonts w:ascii="Times New Roman" w:hAnsi="Times New Roman" w:cs="Times New Roman"/>
          <w:i/>
          <w:iCs/>
          <w:sz w:val="24"/>
        </w:rPr>
        <w:t>Anthropology for the nineties: introductory readings</w:t>
      </w:r>
      <w:r w:rsidRPr="00D70469">
        <w:rPr>
          <w:rFonts w:ascii="Times New Roman" w:hAnsi="Times New Roman" w:cs="Times New Roman"/>
          <w:sz w:val="24"/>
        </w:rPr>
        <w:t>. New York : London: Free Press ; Collier Macmillan.</w:t>
      </w:r>
    </w:p>
    <w:p w14:paraId="0F1F546B" w14:textId="77777777" w:rsidR="00D70469" w:rsidRPr="00D70469" w:rsidRDefault="00D70469" w:rsidP="00D70469">
      <w:pPr>
        <w:pStyle w:val="Bibliography"/>
        <w:rPr>
          <w:rFonts w:ascii="Times New Roman" w:hAnsi="Times New Roman" w:cs="Times New Roman"/>
          <w:sz w:val="24"/>
        </w:rPr>
      </w:pPr>
      <w:proofErr w:type="spellStart"/>
      <w:r w:rsidRPr="00D70469">
        <w:rPr>
          <w:rFonts w:ascii="Times New Roman" w:hAnsi="Times New Roman" w:cs="Times New Roman"/>
          <w:sz w:val="24"/>
        </w:rPr>
        <w:t>Dewaele</w:t>
      </w:r>
      <w:proofErr w:type="spellEnd"/>
      <w:r w:rsidRPr="00D70469">
        <w:rPr>
          <w:rFonts w:ascii="Times New Roman" w:hAnsi="Times New Roman" w:cs="Times New Roman"/>
          <w:sz w:val="24"/>
        </w:rPr>
        <w:t xml:space="preserve">, J.-M. (2005). Investigating the Psychological and Emotional Dimensions in Instructed Language Learning: Obstacles and Possibilities. </w:t>
      </w:r>
      <w:r w:rsidRPr="00D70469">
        <w:rPr>
          <w:rFonts w:ascii="Times New Roman" w:hAnsi="Times New Roman" w:cs="Times New Roman"/>
          <w:i/>
          <w:iCs/>
          <w:sz w:val="24"/>
        </w:rPr>
        <w:t>The Modern Language Journal</w:t>
      </w:r>
      <w:r w:rsidRPr="00D70469">
        <w:rPr>
          <w:rFonts w:ascii="Times New Roman" w:hAnsi="Times New Roman" w:cs="Times New Roman"/>
          <w:sz w:val="24"/>
        </w:rPr>
        <w:t xml:space="preserve">, </w:t>
      </w:r>
      <w:r w:rsidRPr="00D70469">
        <w:rPr>
          <w:rFonts w:ascii="Times New Roman" w:hAnsi="Times New Roman" w:cs="Times New Roman"/>
          <w:i/>
          <w:iCs/>
          <w:sz w:val="24"/>
        </w:rPr>
        <w:t>89</w:t>
      </w:r>
      <w:r w:rsidRPr="00D70469">
        <w:rPr>
          <w:rFonts w:ascii="Times New Roman" w:hAnsi="Times New Roman" w:cs="Times New Roman"/>
          <w:sz w:val="24"/>
        </w:rPr>
        <w:t>(3), 367–380.</w:t>
      </w:r>
    </w:p>
    <w:p w14:paraId="3FF64D16" w14:textId="77777777" w:rsid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Fishman, J. (2000). </w:t>
      </w:r>
      <w:r w:rsidRPr="00D70469">
        <w:rPr>
          <w:rFonts w:ascii="Times New Roman" w:hAnsi="Times New Roman" w:cs="Times New Roman"/>
          <w:i/>
          <w:iCs/>
          <w:sz w:val="24"/>
        </w:rPr>
        <w:t>The bilingualism reader</w:t>
      </w:r>
      <w:r w:rsidRPr="00D70469">
        <w:rPr>
          <w:rFonts w:ascii="Times New Roman" w:hAnsi="Times New Roman" w:cs="Times New Roman"/>
          <w:sz w:val="24"/>
        </w:rPr>
        <w:t>. (L. Wei, Ed.). London ; New York: Routledge.</w:t>
      </w:r>
    </w:p>
    <w:p w14:paraId="7E07BCFC" w14:textId="77777777" w:rsidR="00D70469" w:rsidRDefault="00D70469" w:rsidP="00D70469">
      <w:pPr>
        <w:pStyle w:val="p1"/>
        <w:spacing w:line="480" w:lineRule="auto"/>
        <w:rPr>
          <w:rFonts w:ascii="Times New Roman" w:hAnsi="Times New Roman"/>
          <w:sz w:val="24"/>
          <w:szCs w:val="24"/>
        </w:rPr>
      </w:pPr>
      <w:r w:rsidRPr="00D70469">
        <w:rPr>
          <w:rFonts w:ascii="Times New Roman" w:hAnsi="Times New Roman"/>
          <w:sz w:val="24"/>
          <w:szCs w:val="24"/>
        </w:rPr>
        <w:t>“From Benjamin Franklin to Peter Collinson, 9 May 1753,” </w:t>
      </w:r>
      <w:r w:rsidRPr="00D70469">
        <w:rPr>
          <w:rFonts w:ascii="Times New Roman" w:hAnsi="Times New Roman"/>
          <w:i/>
          <w:iCs/>
          <w:sz w:val="24"/>
          <w:szCs w:val="24"/>
        </w:rPr>
        <w:t>Founders Online, </w:t>
      </w:r>
      <w:r w:rsidRPr="00D70469">
        <w:rPr>
          <w:rFonts w:ascii="Times New Roman" w:hAnsi="Times New Roman"/>
          <w:sz w:val="24"/>
          <w:szCs w:val="24"/>
        </w:rPr>
        <w:t xml:space="preserve">National Archives, </w:t>
      </w:r>
    </w:p>
    <w:p w14:paraId="09EA1200" w14:textId="77777777" w:rsidR="00D70469" w:rsidRDefault="00D70469" w:rsidP="00D70469">
      <w:pPr>
        <w:pStyle w:val="p1"/>
        <w:spacing w:line="480" w:lineRule="auto"/>
        <w:ind w:firstLine="720"/>
        <w:rPr>
          <w:rFonts w:ascii="Times New Roman" w:hAnsi="Times New Roman"/>
          <w:sz w:val="24"/>
          <w:szCs w:val="24"/>
        </w:rPr>
      </w:pPr>
      <w:r w:rsidRPr="00D70469">
        <w:rPr>
          <w:rFonts w:ascii="Times New Roman" w:hAnsi="Times New Roman"/>
          <w:sz w:val="24"/>
          <w:szCs w:val="24"/>
        </w:rPr>
        <w:t>last modified April 12, 2018, http://founders.archives.gov/documents/Franklin/01-04-02-</w:t>
      </w:r>
    </w:p>
    <w:p w14:paraId="73C1469D" w14:textId="77777777" w:rsidR="00D70469" w:rsidRDefault="00D70469" w:rsidP="00D70469">
      <w:pPr>
        <w:pStyle w:val="p1"/>
        <w:spacing w:line="480" w:lineRule="auto"/>
        <w:ind w:firstLine="720"/>
        <w:rPr>
          <w:rFonts w:ascii="Times New Roman" w:hAnsi="Times New Roman"/>
          <w:i/>
          <w:iCs/>
          <w:sz w:val="24"/>
          <w:szCs w:val="24"/>
        </w:rPr>
      </w:pPr>
      <w:r w:rsidRPr="00D70469">
        <w:rPr>
          <w:rFonts w:ascii="Times New Roman" w:hAnsi="Times New Roman"/>
          <w:sz w:val="24"/>
          <w:szCs w:val="24"/>
        </w:rPr>
        <w:t>0173. [Original source: </w:t>
      </w:r>
      <w:r w:rsidRPr="00D70469">
        <w:rPr>
          <w:rFonts w:ascii="Times New Roman" w:hAnsi="Times New Roman"/>
          <w:i/>
          <w:iCs/>
          <w:sz w:val="24"/>
          <w:szCs w:val="24"/>
        </w:rPr>
        <w:t>The Papers of Benjamin Franklin,</w:t>
      </w:r>
      <w:r w:rsidRPr="00D70469">
        <w:rPr>
          <w:rFonts w:ascii="Times New Roman" w:hAnsi="Times New Roman"/>
          <w:sz w:val="24"/>
          <w:szCs w:val="24"/>
        </w:rPr>
        <w:t> vol. 4, </w:t>
      </w:r>
      <w:r w:rsidRPr="00D70469">
        <w:rPr>
          <w:rFonts w:ascii="Times New Roman" w:hAnsi="Times New Roman"/>
          <w:i/>
          <w:iCs/>
          <w:sz w:val="24"/>
          <w:szCs w:val="24"/>
        </w:rPr>
        <w:t xml:space="preserve">July 1, 1750, through </w:t>
      </w:r>
    </w:p>
    <w:p w14:paraId="58BEF337" w14:textId="77777777" w:rsidR="00D70469" w:rsidRDefault="00D70469" w:rsidP="00D70469">
      <w:pPr>
        <w:pStyle w:val="p1"/>
        <w:spacing w:line="480" w:lineRule="auto"/>
        <w:ind w:firstLine="720"/>
        <w:rPr>
          <w:rFonts w:ascii="Times New Roman" w:hAnsi="Times New Roman"/>
          <w:sz w:val="24"/>
          <w:szCs w:val="24"/>
        </w:rPr>
      </w:pPr>
      <w:r w:rsidRPr="00D70469">
        <w:rPr>
          <w:rFonts w:ascii="Times New Roman" w:hAnsi="Times New Roman"/>
          <w:i/>
          <w:iCs/>
          <w:sz w:val="24"/>
          <w:szCs w:val="24"/>
        </w:rPr>
        <w:t>June 30, 1753</w:t>
      </w:r>
      <w:r w:rsidRPr="00D70469">
        <w:rPr>
          <w:rFonts w:ascii="Times New Roman" w:hAnsi="Times New Roman"/>
          <w:sz w:val="24"/>
          <w:szCs w:val="24"/>
        </w:rPr>
        <w:t xml:space="preserve">, ed. Leonard W. </w:t>
      </w:r>
      <w:proofErr w:type="spellStart"/>
      <w:r w:rsidRPr="00D70469">
        <w:rPr>
          <w:rFonts w:ascii="Times New Roman" w:hAnsi="Times New Roman"/>
          <w:sz w:val="24"/>
          <w:szCs w:val="24"/>
        </w:rPr>
        <w:t>Labaree</w:t>
      </w:r>
      <w:proofErr w:type="spellEnd"/>
      <w:r w:rsidRPr="00D70469">
        <w:rPr>
          <w:rFonts w:ascii="Times New Roman" w:hAnsi="Times New Roman"/>
          <w:sz w:val="24"/>
          <w:szCs w:val="24"/>
        </w:rPr>
        <w:t xml:space="preserve">. New Haven: Yale University Press, 1961, pp. </w:t>
      </w:r>
    </w:p>
    <w:p w14:paraId="5E5F0320" w14:textId="06E6F7B9" w:rsidR="00D70469" w:rsidRPr="00D70469" w:rsidRDefault="00D70469" w:rsidP="00D70469">
      <w:pPr>
        <w:pStyle w:val="p1"/>
        <w:spacing w:line="480" w:lineRule="auto"/>
        <w:ind w:firstLine="720"/>
        <w:rPr>
          <w:rFonts w:ascii="Times New Roman" w:hAnsi="Times New Roman"/>
          <w:sz w:val="24"/>
          <w:szCs w:val="24"/>
        </w:rPr>
      </w:pPr>
      <w:r w:rsidRPr="00D70469">
        <w:rPr>
          <w:rFonts w:ascii="Times New Roman" w:hAnsi="Times New Roman"/>
          <w:sz w:val="24"/>
          <w:szCs w:val="24"/>
        </w:rPr>
        <w:lastRenderedPageBreak/>
        <w:t>477–486.]</w:t>
      </w:r>
    </w:p>
    <w:p w14:paraId="66F81204"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Garcia-Rios, S. I., &amp; </w:t>
      </w:r>
      <w:proofErr w:type="spellStart"/>
      <w:r w:rsidRPr="00D70469">
        <w:rPr>
          <w:rFonts w:ascii="Times New Roman" w:hAnsi="Times New Roman" w:cs="Times New Roman"/>
          <w:sz w:val="24"/>
        </w:rPr>
        <w:t>Barreto</w:t>
      </w:r>
      <w:proofErr w:type="spellEnd"/>
      <w:r w:rsidRPr="00D70469">
        <w:rPr>
          <w:rFonts w:ascii="Times New Roman" w:hAnsi="Times New Roman" w:cs="Times New Roman"/>
          <w:sz w:val="24"/>
        </w:rPr>
        <w:t xml:space="preserve">, M. A. (2016). Politicized Immigrant Identity, Spanish-Language Media, and Political Mobilization in 2012. </w:t>
      </w:r>
      <w:r w:rsidRPr="00D70469">
        <w:rPr>
          <w:rFonts w:ascii="Times New Roman" w:hAnsi="Times New Roman" w:cs="Times New Roman"/>
          <w:i/>
          <w:iCs/>
          <w:sz w:val="24"/>
        </w:rPr>
        <w:t>RSF</w:t>
      </w:r>
      <w:r w:rsidRPr="00D70469">
        <w:rPr>
          <w:rFonts w:ascii="Times New Roman" w:hAnsi="Times New Roman" w:cs="Times New Roman"/>
          <w:sz w:val="24"/>
        </w:rPr>
        <w:t xml:space="preserve">, </w:t>
      </w:r>
      <w:r w:rsidRPr="00D70469">
        <w:rPr>
          <w:rFonts w:ascii="Times New Roman" w:hAnsi="Times New Roman" w:cs="Times New Roman"/>
          <w:i/>
          <w:iCs/>
          <w:sz w:val="24"/>
        </w:rPr>
        <w:t>2</w:t>
      </w:r>
      <w:r w:rsidRPr="00D70469">
        <w:rPr>
          <w:rFonts w:ascii="Times New Roman" w:hAnsi="Times New Roman" w:cs="Times New Roman"/>
          <w:sz w:val="24"/>
        </w:rPr>
        <w:t>(3), 78–96. https://doi.org/10.7758/RSF.2016.2.3.05</w:t>
      </w:r>
    </w:p>
    <w:p w14:paraId="55D8192A"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Harrison, F. V., &amp; Association of Black Anthropologists (Eds.). (1997). </w:t>
      </w:r>
      <w:r w:rsidRPr="00D70469">
        <w:rPr>
          <w:rFonts w:ascii="Times New Roman" w:hAnsi="Times New Roman" w:cs="Times New Roman"/>
          <w:i/>
          <w:iCs/>
          <w:sz w:val="24"/>
        </w:rPr>
        <w:t>Decolonizing anthropology: moving further toward an anthropology of liberation</w:t>
      </w:r>
      <w:r w:rsidRPr="00D70469">
        <w:rPr>
          <w:rFonts w:ascii="Times New Roman" w:hAnsi="Times New Roman" w:cs="Times New Roman"/>
          <w:sz w:val="24"/>
        </w:rPr>
        <w:t xml:space="preserve"> (2nd </w:t>
      </w:r>
      <w:proofErr w:type="spellStart"/>
      <w:r w:rsidRPr="00D70469">
        <w:rPr>
          <w:rFonts w:ascii="Times New Roman" w:hAnsi="Times New Roman" w:cs="Times New Roman"/>
          <w:sz w:val="24"/>
        </w:rPr>
        <w:t>ed</w:t>
      </w:r>
      <w:proofErr w:type="spellEnd"/>
      <w:r w:rsidRPr="00D70469">
        <w:rPr>
          <w:rFonts w:ascii="Times New Roman" w:hAnsi="Times New Roman" w:cs="Times New Roman"/>
          <w:sz w:val="24"/>
        </w:rPr>
        <w:t xml:space="preserve">). Arlington, </w:t>
      </w:r>
      <w:proofErr w:type="spellStart"/>
      <w:r w:rsidRPr="00D70469">
        <w:rPr>
          <w:rFonts w:ascii="Times New Roman" w:hAnsi="Times New Roman" w:cs="Times New Roman"/>
          <w:sz w:val="24"/>
        </w:rPr>
        <w:t>Va</w:t>
      </w:r>
      <w:proofErr w:type="spellEnd"/>
      <w:r w:rsidRPr="00D70469">
        <w:rPr>
          <w:rFonts w:ascii="Times New Roman" w:hAnsi="Times New Roman" w:cs="Times New Roman"/>
          <w:sz w:val="24"/>
        </w:rPr>
        <w:t>: Association of Black Anthropologists, American Anthropological Association.</w:t>
      </w:r>
    </w:p>
    <w:p w14:paraId="5E4A47CF"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Haugen, E. (1972). </w:t>
      </w:r>
      <w:r w:rsidRPr="00D70469">
        <w:rPr>
          <w:rFonts w:ascii="Times New Roman" w:hAnsi="Times New Roman" w:cs="Times New Roman"/>
          <w:i/>
          <w:iCs/>
          <w:sz w:val="24"/>
        </w:rPr>
        <w:t>The ecology of language</w:t>
      </w:r>
      <w:r w:rsidRPr="00D70469">
        <w:rPr>
          <w:rFonts w:ascii="Times New Roman" w:hAnsi="Times New Roman" w:cs="Times New Roman"/>
          <w:sz w:val="24"/>
        </w:rPr>
        <w:t>. Stanford, Calif: Stanford University Press.</w:t>
      </w:r>
    </w:p>
    <w:p w14:paraId="62B1AB16"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Hayakawa. (1982, August). </w:t>
      </w:r>
      <w:r w:rsidRPr="00D70469">
        <w:rPr>
          <w:rFonts w:ascii="Times New Roman" w:hAnsi="Times New Roman" w:cs="Times New Roman"/>
          <w:i/>
          <w:iCs/>
          <w:sz w:val="24"/>
        </w:rPr>
        <w:t>Sen. Hayakawa’s Speech</w:t>
      </w:r>
      <w:r w:rsidRPr="00D70469">
        <w:rPr>
          <w:rFonts w:ascii="Times New Roman" w:hAnsi="Times New Roman" w:cs="Times New Roman"/>
          <w:sz w:val="24"/>
        </w:rPr>
        <w:t>. Retrieved from https://www.usenglish.org/legislation/hayakawa-speech/</w:t>
      </w:r>
    </w:p>
    <w:p w14:paraId="54FD517E"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Hedges, C. (2000, June 19). Translating America For Parents and Family; Children of Immigrants Assume Difficult Roles. Retrieved from https://www.nytimes.com/2000/06/19/nyregion/translating-america-for-parents-family-children-immigrants-assume-difficult.html</w:t>
      </w:r>
    </w:p>
    <w:p w14:paraId="152C3B33"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Horwitz, A. R., </w:t>
      </w:r>
      <w:proofErr w:type="spellStart"/>
      <w:r w:rsidRPr="00D70469">
        <w:rPr>
          <w:rFonts w:ascii="Times New Roman" w:hAnsi="Times New Roman" w:cs="Times New Roman"/>
          <w:sz w:val="24"/>
        </w:rPr>
        <w:t>Uro</w:t>
      </w:r>
      <w:proofErr w:type="spellEnd"/>
      <w:r w:rsidRPr="00D70469">
        <w:rPr>
          <w:rFonts w:ascii="Times New Roman" w:hAnsi="Times New Roman" w:cs="Times New Roman"/>
          <w:sz w:val="24"/>
        </w:rPr>
        <w:t xml:space="preserve">, G., &amp; Simon, C. (2009). </w:t>
      </w:r>
      <w:r w:rsidRPr="00D70469">
        <w:rPr>
          <w:rFonts w:ascii="Times New Roman" w:hAnsi="Times New Roman" w:cs="Times New Roman"/>
          <w:i/>
          <w:iCs/>
          <w:sz w:val="24"/>
        </w:rPr>
        <w:t>Succeeding With English Language Learners: Lessons Learned from the Great City Schools</w:t>
      </w:r>
      <w:r w:rsidRPr="00D70469">
        <w:rPr>
          <w:rFonts w:ascii="Times New Roman" w:hAnsi="Times New Roman" w:cs="Times New Roman"/>
          <w:sz w:val="24"/>
        </w:rPr>
        <w:t>. Retrieved from https://files.eric.ed.gov/fulltext/ED508234.pdf</w:t>
      </w:r>
    </w:p>
    <w:p w14:paraId="5CE7C0A2"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K.G. Ballantyne, </w:t>
      </w:r>
      <w:proofErr w:type="spellStart"/>
      <w:r w:rsidRPr="00D70469">
        <w:rPr>
          <w:rFonts w:ascii="Times New Roman" w:hAnsi="Times New Roman" w:cs="Times New Roman"/>
          <w:sz w:val="24"/>
        </w:rPr>
        <w:t>Sanderman</w:t>
      </w:r>
      <w:proofErr w:type="spellEnd"/>
      <w:r w:rsidRPr="00D70469">
        <w:rPr>
          <w:rFonts w:ascii="Times New Roman" w:hAnsi="Times New Roman" w:cs="Times New Roman"/>
          <w:sz w:val="24"/>
        </w:rPr>
        <w:t xml:space="preserve">, A. R., &amp; Levy, J. (2008). </w:t>
      </w:r>
      <w:r w:rsidRPr="00D70469">
        <w:rPr>
          <w:rFonts w:ascii="Times New Roman" w:hAnsi="Times New Roman" w:cs="Times New Roman"/>
          <w:i/>
          <w:iCs/>
          <w:sz w:val="24"/>
        </w:rPr>
        <w:t>Educating English language learners: Building teacher capacity</w:t>
      </w:r>
      <w:r w:rsidRPr="00D70469">
        <w:rPr>
          <w:rFonts w:ascii="Times New Roman" w:hAnsi="Times New Roman" w:cs="Times New Roman"/>
          <w:sz w:val="24"/>
        </w:rPr>
        <w:t>. Washington, DC: National Clearinghouse for English Language Acquisition.</w:t>
      </w:r>
    </w:p>
    <w:p w14:paraId="41D5EE07" w14:textId="77777777" w:rsidR="00D70469" w:rsidRPr="00D70469" w:rsidRDefault="00D70469" w:rsidP="00D70469">
      <w:pPr>
        <w:pStyle w:val="Bibliography"/>
        <w:rPr>
          <w:rFonts w:ascii="Times New Roman" w:hAnsi="Times New Roman" w:cs="Times New Roman"/>
          <w:sz w:val="24"/>
        </w:rPr>
      </w:pPr>
      <w:proofErr w:type="spellStart"/>
      <w:r w:rsidRPr="00D70469">
        <w:rPr>
          <w:rFonts w:ascii="Times New Roman" w:hAnsi="Times New Roman" w:cs="Times New Roman"/>
          <w:sz w:val="24"/>
        </w:rPr>
        <w:t>Liamputtong</w:t>
      </w:r>
      <w:proofErr w:type="spellEnd"/>
      <w:r w:rsidRPr="00D70469">
        <w:rPr>
          <w:rFonts w:ascii="Times New Roman" w:hAnsi="Times New Roman" w:cs="Times New Roman"/>
          <w:sz w:val="24"/>
        </w:rPr>
        <w:t xml:space="preserve">, P. (2010). </w:t>
      </w:r>
      <w:r w:rsidRPr="00D70469">
        <w:rPr>
          <w:rFonts w:ascii="Times New Roman" w:hAnsi="Times New Roman" w:cs="Times New Roman"/>
          <w:i/>
          <w:iCs/>
          <w:sz w:val="24"/>
        </w:rPr>
        <w:t>Performing qualitative cross-cultural research</w:t>
      </w:r>
      <w:r w:rsidRPr="00D70469">
        <w:rPr>
          <w:rFonts w:ascii="Times New Roman" w:hAnsi="Times New Roman" w:cs="Times New Roman"/>
          <w:sz w:val="24"/>
        </w:rPr>
        <w:t>. New York: Cambridge University Press.</w:t>
      </w:r>
    </w:p>
    <w:p w14:paraId="471960F4"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lastRenderedPageBreak/>
        <w:t xml:space="preserve">NEA Education Policy and Practice Department. (2008). </w:t>
      </w:r>
      <w:r w:rsidRPr="00D70469">
        <w:rPr>
          <w:rFonts w:ascii="Times New Roman" w:hAnsi="Times New Roman" w:cs="Times New Roman"/>
          <w:i/>
          <w:iCs/>
          <w:sz w:val="24"/>
        </w:rPr>
        <w:t>English Language Learners Face Unique Challenges</w:t>
      </w:r>
      <w:r w:rsidRPr="00D70469">
        <w:rPr>
          <w:rFonts w:ascii="Times New Roman" w:hAnsi="Times New Roman" w:cs="Times New Roman"/>
          <w:sz w:val="24"/>
        </w:rPr>
        <w:t>.</w:t>
      </w:r>
    </w:p>
    <w:p w14:paraId="33A94563" w14:textId="77777777" w:rsidR="00D70469" w:rsidRPr="00D70469" w:rsidRDefault="00D70469" w:rsidP="00D70469">
      <w:pPr>
        <w:pStyle w:val="Bibliography"/>
        <w:rPr>
          <w:rFonts w:ascii="Times New Roman" w:hAnsi="Times New Roman" w:cs="Times New Roman"/>
          <w:sz w:val="24"/>
        </w:rPr>
      </w:pPr>
      <w:proofErr w:type="spellStart"/>
      <w:r w:rsidRPr="00D70469">
        <w:rPr>
          <w:rFonts w:ascii="Times New Roman" w:hAnsi="Times New Roman" w:cs="Times New Roman"/>
          <w:sz w:val="24"/>
        </w:rPr>
        <w:t>Olivos</w:t>
      </w:r>
      <w:proofErr w:type="spellEnd"/>
      <w:r w:rsidRPr="00D70469">
        <w:rPr>
          <w:rFonts w:ascii="Times New Roman" w:hAnsi="Times New Roman" w:cs="Times New Roman"/>
          <w:sz w:val="24"/>
        </w:rPr>
        <w:t xml:space="preserve">, E. M. (2006). CHAPTER FOUR: Racism and Deficit Thinking. </w:t>
      </w:r>
      <w:r w:rsidRPr="00D70469">
        <w:rPr>
          <w:rFonts w:ascii="Times New Roman" w:hAnsi="Times New Roman" w:cs="Times New Roman"/>
          <w:i/>
          <w:iCs/>
          <w:sz w:val="24"/>
        </w:rPr>
        <w:t>Counterpoints</w:t>
      </w:r>
      <w:r w:rsidRPr="00D70469">
        <w:rPr>
          <w:rFonts w:ascii="Times New Roman" w:hAnsi="Times New Roman" w:cs="Times New Roman"/>
          <w:sz w:val="24"/>
        </w:rPr>
        <w:t xml:space="preserve">, </w:t>
      </w:r>
      <w:r w:rsidRPr="00D70469">
        <w:rPr>
          <w:rFonts w:ascii="Times New Roman" w:hAnsi="Times New Roman" w:cs="Times New Roman"/>
          <w:i/>
          <w:iCs/>
          <w:sz w:val="24"/>
        </w:rPr>
        <w:t>290</w:t>
      </w:r>
      <w:r w:rsidRPr="00D70469">
        <w:rPr>
          <w:rFonts w:ascii="Times New Roman" w:hAnsi="Times New Roman" w:cs="Times New Roman"/>
          <w:sz w:val="24"/>
        </w:rPr>
        <w:t>, 41–59.</w:t>
      </w:r>
    </w:p>
    <w:p w14:paraId="7FD7AB25"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Olsen, L. (2000). Learning English and Learning America: Immigrants in the Center of a Storm. </w:t>
      </w:r>
      <w:r w:rsidRPr="00D70469">
        <w:rPr>
          <w:rFonts w:ascii="Times New Roman" w:hAnsi="Times New Roman" w:cs="Times New Roman"/>
          <w:i/>
          <w:iCs/>
          <w:sz w:val="24"/>
        </w:rPr>
        <w:t>Theory Into Practice</w:t>
      </w:r>
      <w:r w:rsidRPr="00D70469">
        <w:rPr>
          <w:rFonts w:ascii="Times New Roman" w:hAnsi="Times New Roman" w:cs="Times New Roman"/>
          <w:sz w:val="24"/>
        </w:rPr>
        <w:t xml:space="preserve">, </w:t>
      </w:r>
      <w:r w:rsidRPr="00D70469">
        <w:rPr>
          <w:rFonts w:ascii="Times New Roman" w:hAnsi="Times New Roman" w:cs="Times New Roman"/>
          <w:i/>
          <w:iCs/>
          <w:sz w:val="24"/>
        </w:rPr>
        <w:t>39</w:t>
      </w:r>
      <w:r w:rsidRPr="00D70469">
        <w:rPr>
          <w:rFonts w:ascii="Times New Roman" w:hAnsi="Times New Roman" w:cs="Times New Roman"/>
          <w:sz w:val="24"/>
        </w:rPr>
        <w:t>(4), 196–202.</w:t>
      </w:r>
    </w:p>
    <w:p w14:paraId="0FCDB5E3" w14:textId="77777777" w:rsidR="00D70469" w:rsidRPr="00D70469" w:rsidRDefault="00D70469" w:rsidP="00D70469">
      <w:pPr>
        <w:pStyle w:val="Bibliography"/>
        <w:rPr>
          <w:rFonts w:ascii="Times New Roman" w:hAnsi="Times New Roman" w:cs="Times New Roman"/>
          <w:sz w:val="24"/>
        </w:rPr>
      </w:pPr>
      <w:proofErr w:type="spellStart"/>
      <w:r w:rsidRPr="00D70469">
        <w:rPr>
          <w:rFonts w:ascii="Times New Roman" w:hAnsi="Times New Roman" w:cs="Times New Roman"/>
          <w:sz w:val="24"/>
        </w:rPr>
        <w:t>Pedalino</w:t>
      </w:r>
      <w:proofErr w:type="spellEnd"/>
      <w:r w:rsidRPr="00D70469">
        <w:rPr>
          <w:rFonts w:ascii="Times New Roman" w:hAnsi="Times New Roman" w:cs="Times New Roman"/>
          <w:sz w:val="24"/>
        </w:rPr>
        <w:t xml:space="preserve"> Porter, R. (1998, May). The Case Against Bilingual Education: Why even Latino parents are rejecting a program designed for their children’s benefit. </w:t>
      </w:r>
      <w:r w:rsidRPr="00D70469">
        <w:rPr>
          <w:rFonts w:ascii="Times New Roman" w:hAnsi="Times New Roman" w:cs="Times New Roman"/>
          <w:i/>
          <w:iCs/>
          <w:sz w:val="24"/>
        </w:rPr>
        <w:t>The Atlantic</w:t>
      </w:r>
      <w:r w:rsidRPr="00D70469">
        <w:rPr>
          <w:rFonts w:ascii="Times New Roman" w:hAnsi="Times New Roman" w:cs="Times New Roman"/>
          <w:sz w:val="24"/>
        </w:rPr>
        <w:t>. Retrieved from https://www.theatlantic.com/magazine/archive/1998/05/the-case-against-bilingual-education/305426/</w:t>
      </w:r>
    </w:p>
    <w:p w14:paraId="61C77A4A"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Richards, J. C., &amp; </w:t>
      </w:r>
      <w:proofErr w:type="spellStart"/>
      <w:r w:rsidRPr="00D70469">
        <w:rPr>
          <w:rFonts w:ascii="Times New Roman" w:hAnsi="Times New Roman" w:cs="Times New Roman"/>
          <w:sz w:val="24"/>
        </w:rPr>
        <w:t>Renandya</w:t>
      </w:r>
      <w:proofErr w:type="spellEnd"/>
      <w:r w:rsidRPr="00D70469">
        <w:rPr>
          <w:rFonts w:ascii="Times New Roman" w:hAnsi="Times New Roman" w:cs="Times New Roman"/>
          <w:sz w:val="24"/>
        </w:rPr>
        <w:t xml:space="preserve">, W. A. (Eds.). (2013). </w:t>
      </w:r>
      <w:r w:rsidRPr="00D70469">
        <w:rPr>
          <w:rFonts w:ascii="Times New Roman" w:hAnsi="Times New Roman" w:cs="Times New Roman"/>
          <w:i/>
          <w:iCs/>
          <w:sz w:val="24"/>
        </w:rPr>
        <w:t>Methodology in language teaching: an anthology of current practice</w:t>
      </w:r>
      <w:r w:rsidRPr="00D70469">
        <w:rPr>
          <w:rFonts w:ascii="Times New Roman" w:hAnsi="Times New Roman" w:cs="Times New Roman"/>
          <w:sz w:val="24"/>
        </w:rPr>
        <w:t xml:space="preserve"> (1st publ., 17. print). Cambridge: Cambridge Univ. Press.</w:t>
      </w:r>
    </w:p>
    <w:p w14:paraId="3CAB44E5"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Samson, J., Collins, B., &amp; Center for American Progress. (2012). </w:t>
      </w:r>
      <w:r w:rsidRPr="00D70469">
        <w:rPr>
          <w:rFonts w:ascii="Times New Roman" w:hAnsi="Times New Roman" w:cs="Times New Roman"/>
          <w:i/>
          <w:iCs/>
          <w:sz w:val="24"/>
        </w:rPr>
        <w:t>Preparing All Teachers to Meet the Needs of English Language Learners: Applying Research to Policy and Practice for Teacher Effectiveness</w:t>
      </w:r>
      <w:r w:rsidRPr="00D70469">
        <w:rPr>
          <w:rFonts w:ascii="Times New Roman" w:hAnsi="Times New Roman" w:cs="Times New Roman"/>
          <w:sz w:val="24"/>
        </w:rPr>
        <w:t>.</w:t>
      </w:r>
    </w:p>
    <w:p w14:paraId="117EE122"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Simon, P. (1992). </w:t>
      </w:r>
      <w:r w:rsidRPr="00D70469">
        <w:rPr>
          <w:rFonts w:ascii="Times New Roman" w:hAnsi="Times New Roman" w:cs="Times New Roman"/>
          <w:i/>
          <w:iCs/>
          <w:sz w:val="24"/>
        </w:rPr>
        <w:t>The tongue-tied American: confronting the foreign language crisis</w:t>
      </w:r>
      <w:r w:rsidRPr="00D70469">
        <w:rPr>
          <w:rFonts w:ascii="Times New Roman" w:hAnsi="Times New Roman" w:cs="Times New Roman"/>
          <w:sz w:val="24"/>
        </w:rPr>
        <w:t>. New York: Continuum.</w:t>
      </w:r>
    </w:p>
    <w:p w14:paraId="4B8F83F5" w14:textId="77777777" w:rsidR="00D70469" w:rsidRPr="00D70469" w:rsidRDefault="00D70469" w:rsidP="00D70469">
      <w:pPr>
        <w:pStyle w:val="Bibliography"/>
        <w:rPr>
          <w:rFonts w:ascii="Times New Roman" w:hAnsi="Times New Roman" w:cs="Times New Roman"/>
          <w:sz w:val="24"/>
        </w:rPr>
      </w:pPr>
      <w:r w:rsidRPr="00D70469">
        <w:rPr>
          <w:rFonts w:ascii="Times New Roman" w:hAnsi="Times New Roman" w:cs="Times New Roman"/>
          <w:sz w:val="24"/>
        </w:rPr>
        <w:t xml:space="preserve">Von </w:t>
      </w:r>
      <w:proofErr w:type="spellStart"/>
      <w:r w:rsidRPr="00D70469">
        <w:rPr>
          <w:rFonts w:ascii="Times New Roman" w:hAnsi="Times New Roman" w:cs="Times New Roman"/>
          <w:sz w:val="24"/>
        </w:rPr>
        <w:t>Vacano</w:t>
      </w:r>
      <w:proofErr w:type="spellEnd"/>
      <w:r w:rsidRPr="00D70469">
        <w:rPr>
          <w:rFonts w:ascii="Times New Roman" w:hAnsi="Times New Roman" w:cs="Times New Roman"/>
          <w:sz w:val="24"/>
        </w:rPr>
        <w:t>, D. A. (</w:t>
      </w:r>
      <w:proofErr w:type="spellStart"/>
      <w:r w:rsidRPr="00D70469">
        <w:rPr>
          <w:rFonts w:ascii="Times New Roman" w:hAnsi="Times New Roman" w:cs="Times New Roman"/>
          <w:sz w:val="24"/>
        </w:rPr>
        <w:t>n.d.</w:t>
      </w:r>
      <w:proofErr w:type="spellEnd"/>
      <w:r w:rsidRPr="00D70469">
        <w:rPr>
          <w:rFonts w:ascii="Times New Roman" w:hAnsi="Times New Roman" w:cs="Times New Roman"/>
          <w:sz w:val="24"/>
        </w:rPr>
        <w:t xml:space="preserve">). </w:t>
      </w:r>
      <w:r w:rsidRPr="00D70469">
        <w:rPr>
          <w:rFonts w:ascii="Times New Roman" w:hAnsi="Times New Roman" w:cs="Times New Roman"/>
          <w:i/>
          <w:iCs/>
          <w:sz w:val="24"/>
        </w:rPr>
        <w:t>Immigrant Identity in a Cosmopolitan World</w:t>
      </w:r>
      <w:r w:rsidRPr="00D70469">
        <w:rPr>
          <w:rFonts w:ascii="Times New Roman" w:hAnsi="Times New Roman" w:cs="Times New Roman"/>
          <w:sz w:val="24"/>
        </w:rPr>
        <w:t>. Center for Advanced Study in the Behavioral Sciences, Stanford, CA.</w:t>
      </w:r>
    </w:p>
    <w:p w14:paraId="5BC62718" w14:textId="77777777" w:rsidR="00D70469" w:rsidRDefault="00D70469" w:rsidP="00D70469">
      <w:pPr>
        <w:pStyle w:val="Bibliography"/>
        <w:rPr>
          <w:rFonts w:ascii="Times New Roman" w:hAnsi="Times New Roman" w:cs="Times New Roman"/>
          <w:sz w:val="24"/>
        </w:rPr>
      </w:pPr>
      <w:proofErr w:type="spellStart"/>
      <w:r w:rsidRPr="00D70469">
        <w:rPr>
          <w:rFonts w:ascii="Times New Roman" w:hAnsi="Times New Roman" w:cs="Times New Roman"/>
          <w:sz w:val="24"/>
        </w:rPr>
        <w:t>Woolard</w:t>
      </w:r>
      <w:proofErr w:type="spellEnd"/>
      <w:r w:rsidRPr="00D70469">
        <w:rPr>
          <w:rFonts w:ascii="Times New Roman" w:hAnsi="Times New Roman" w:cs="Times New Roman"/>
          <w:sz w:val="24"/>
        </w:rPr>
        <w:t xml:space="preserve">, K. A. (2016). </w:t>
      </w:r>
      <w:r w:rsidRPr="00D70469">
        <w:rPr>
          <w:rFonts w:ascii="Times New Roman" w:hAnsi="Times New Roman" w:cs="Times New Roman"/>
          <w:i/>
          <w:iCs/>
          <w:sz w:val="24"/>
        </w:rPr>
        <w:t>Singular and plural: ideologies of linguistic authority in 21st century Catalonia</w:t>
      </w:r>
      <w:r w:rsidRPr="00D70469">
        <w:rPr>
          <w:rFonts w:ascii="Times New Roman" w:hAnsi="Times New Roman" w:cs="Times New Roman"/>
          <w:sz w:val="24"/>
        </w:rPr>
        <w:t>. Oxford ; New York: Oxford University Press.</w:t>
      </w:r>
    </w:p>
    <w:p w14:paraId="24468093" w14:textId="77777777" w:rsidR="00D70469" w:rsidRPr="00D70469" w:rsidRDefault="00D70469" w:rsidP="00D70469"/>
    <w:p w14:paraId="69753249" w14:textId="3479AE94" w:rsidR="006B2016" w:rsidRDefault="00D70469" w:rsidP="00E10498">
      <w:pPr>
        <w:pBdr>
          <w:top w:val="none" w:sz="0" w:space="0" w:color="auto"/>
          <w:left w:val="none" w:sz="0" w:space="0" w:color="auto"/>
          <w:bottom w:val="none" w:sz="0" w:space="0" w:color="auto"/>
          <w:right w:val="none" w:sz="0" w:space="0" w:color="auto"/>
          <w:between w:val="none" w:sz="0" w:space="0" w:color="auto"/>
        </w:pBd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6B2016">
      <w:headerReference w:type="even" r:id="rId7"/>
      <w:headerReference w:type="default" r:id="rId8"/>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D1D59" w16cid:durableId="1E688F19"/>
  <w16cid:commentId w16cid:paraId="6B42D976" w16cid:durableId="1E688F9A"/>
  <w16cid:commentId w16cid:paraId="48E441C8" w16cid:durableId="1E688FD1"/>
  <w16cid:commentId w16cid:paraId="09D2E4C3" w16cid:durableId="1E688FFE"/>
  <w16cid:commentId w16cid:paraId="077E4D82" w16cid:durableId="1E6890C8"/>
  <w16cid:commentId w16cid:paraId="5A8E43C2" w16cid:durableId="1E689108"/>
  <w16cid:commentId w16cid:paraId="4B714BF3" w16cid:durableId="1E6891AF"/>
  <w16cid:commentId w16cid:paraId="43813100" w16cid:durableId="1E6891E7"/>
  <w16cid:commentId w16cid:paraId="5A59A928" w16cid:durableId="1E6892A3"/>
  <w16cid:commentId w16cid:paraId="62699B33" w16cid:durableId="1E68936B"/>
  <w16cid:commentId w16cid:paraId="4BF2BF52" w16cid:durableId="1E6893F9"/>
  <w16cid:commentId w16cid:paraId="27F6A670" w16cid:durableId="1E689438"/>
  <w16cid:commentId w16cid:paraId="6E9AA4A2" w16cid:durableId="1E6895C2"/>
  <w16cid:commentId w16cid:paraId="0259C71D" w16cid:durableId="1E689636"/>
  <w16cid:commentId w16cid:paraId="4B133702" w16cid:durableId="1E6896D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C7A3" w14:textId="77777777" w:rsidR="0096491B" w:rsidRDefault="0096491B" w:rsidP="00F66C3C">
      <w:pPr>
        <w:spacing w:line="240" w:lineRule="auto"/>
      </w:pPr>
      <w:r>
        <w:separator/>
      </w:r>
    </w:p>
  </w:endnote>
  <w:endnote w:type="continuationSeparator" w:id="0">
    <w:p w14:paraId="2B047430" w14:textId="77777777" w:rsidR="0096491B" w:rsidRDefault="0096491B" w:rsidP="00F66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DB5BD" w14:textId="77777777" w:rsidR="0096491B" w:rsidRDefault="0096491B" w:rsidP="00F66C3C">
      <w:pPr>
        <w:spacing w:line="240" w:lineRule="auto"/>
      </w:pPr>
      <w:r>
        <w:separator/>
      </w:r>
    </w:p>
  </w:footnote>
  <w:footnote w:type="continuationSeparator" w:id="0">
    <w:p w14:paraId="087CE987" w14:textId="77777777" w:rsidR="0096491B" w:rsidRDefault="0096491B" w:rsidP="00F66C3C">
      <w:pPr>
        <w:spacing w:line="240" w:lineRule="auto"/>
      </w:pPr>
      <w:r>
        <w:continuationSeparator/>
      </w:r>
    </w:p>
  </w:footnote>
  <w:footnote w:id="1">
    <w:p w14:paraId="41C4832F" w14:textId="76B7EBD0" w:rsidR="00312D87" w:rsidRPr="00D23F03" w:rsidRDefault="00312D87" w:rsidP="00D23F0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lang w:val="en-US"/>
        </w:rPr>
      </w:pPr>
      <w:r w:rsidRPr="00D23F03">
        <w:rPr>
          <w:rStyle w:val="FootnoteReference"/>
          <w:rFonts w:ascii="Times New Roman" w:hAnsi="Times New Roman" w:cs="Times New Roman"/>
        </w:rPr>
        <w:footnoteRef/>
      </w:r>
      <w:r w:rsidRPr="00D23F03">
        <w:rPr>
          <w:rFonts w:ascii="Times New Roman" w:hAnsi="Times New Roman" w:cs="Times New Roman"/>
        </w:rPr>
        <w:t xml:space="preserve"> </w:t>
      </w:r>
      <w:r w:rsidRPr="005B31BF">
        <w:rPr>
          <w:rFonts w:ascii="Times New Roman" w:hAnsi="Times New Roman" w:cs="Times New Roman"/>
          <w:lang w:val="en-US"/>
        </w:rPr>
        <w:t xml:space="preserve">“A Puerto Rican Girl's Sentimental Education,” Johanna Vega, </w:t>
      </w:r>
      <w:r w:rsidRPr="005B31BF">
        <w:rPr>
          <w:rFonts w:ascii="Times New Roman" w:hAnsi="Times New Roman" w:cs="Times New Roman"/>
          <w:i/>
          <w:iCs/>
          <w:lang w:val="en-US"/>
        </w:rPr>
        <w:t>Cool Salsa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DA179" w14:textId="77777777" w:rsidR="00312D87" w:rsidRDefault="00312D87" w:rsidP="00312D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4A2CD" w14:textId="77777777" w:rsidR="00312D87" w:rsidRDefault="00312D87" w:rsidP="005063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1F6D" w14:textId="77777777" w:rsidR="00312D87" w:rsidRDefault="00312D87" w:rsidP="0050636C">
    <w:pPr>
      <w:pStyle w:val="Header"/>
      <w:ind w:right="360"/>
      <w:rPr>
        <w:lang w:val="en-US"/>
      </w:rPr>
    </w:pPr>
  </w:p>
  <w:p w14:paraId="2FDAED3E" w14:textId="77777777" w:rsidR="00312D87" w:rsidRDefault="00312D87" w:rsidP="0050636C">
    <w:pPr>
      <w:pStyle w:val="Header"/>
      <w:ind w:right="360"/>
      <w:rPr>
        <w:lang w:val="en-US"/>
      </w:rPr>
    </w:pPr>
  </w:p>
  <w:p w14:paraId="3F6CAC36" w14:textId="77777777" w:rsidR="00312D87" w:rsidRPr="0050636C" w:rsidRDefault="00312D87" w:rsidP="0050636C">
    <w:pPr>
      <w:pStyle w:val="Header"/>
      <w:framePr w:wrap="none" w:vAnchor="text" w:hAnchor="page" w:x="11273" w:y="43"/>
      <w:rPr>
        <w:rStyle w:val="PageNumber"/>
        <w:rFonts w:ascii="Times New Roman" w:hAnsi="Times New Roman" w:cs="Times New Roman"/>
        <w:sz w:val="20"/>
      </w:rPr>
    </w:pPr>
    <w:r w:rsidRPr="0050636C">
      <w:rPr>
        <w:rStyle w:val="PageNumber"/>
        <w:rFonts w:ascii="Times New Roman" w:hAnsi="Times New Roman" w:cs="Times New Roman"/>
        <w:sz w:val="20"/>
      </w:rPr>
      <w:fldChar w:fldCharType="begin"/>
    </w:r>
    <w:r w:rsidRPr="0050636C">
      <w:rPr>
        <w:rStyle w:val="PageNumber"/>
        <w:rFonts w:ascii="Times New Roman" w:hAnsi="Times New Roman" w:cs="Times New Roman"/>
        <w:sz w:val="20"/>
      </w:rPr>
      <w:instrText xml:space="preserve">PAGE  </w:instrText>
    </w:r>
    <w:r w:rsidRPr="0050636C">
      <w:rPr>
        <w:rStyle w:val="PageNumber"/>
        <w:rFonts w:ascii="Times New Roman" w:hAnsi="Times New Roman" w:cs="Times New Roman"/>
        <w:sz w:val="20"/>
      </w:rPr>
      <w:fldChar w:fldCharType="separate"/>
    </w:r>
    <w:r w:rsidR="00D70469">
      <w:rPr>
        <w:rStyle w:val="PageNumber"/>
        <w:rFonts w:ascii="Times New Roman" w:hAnsi="Times New Roman" w:cs="Times New Roman"/>
        <w:noProof/>
        <w:sz w:val="20"/>
      </w:rPr>
      <w:t>47</w:t>
    </w:r>
    <w:r w:rsidRPr="0050636C">
      <w:rPr>
        <w:rStyle w:val="PageNumber"/>
        <w:rFonts w:ascii="Times New Roman" w:hAnsi="Times New Roman" w:cs="Times New Roman"/>
        <w:sz w:val="20"/>
      </w:rPr>
      <w:fldChar w:fldCharType="end"/>
    </w:r>
  </w:p>
  <w:p w14:paraId="18D7D244" w14:textId="77777777" w:rsidR="00312D87" w:rsidRDefault="00312D87">
    <w:pPr>
      <w:pStyle w:val="Header"/>
      <w:rPr>
        <w:lang w:val="en-US"/>
      </w:rPr>
    </w:pPr>
  </w:p>
  <w:p w14:paraId="2AAA311A" w14:textId="77777777" w:rsidR="00312D87" w:rsidRDefault="00312D87">
    <w:pPr>
      <w:pStyle w:val="Header"/>
      <w:rPr>
        <w:lang w:val="en-US"/>
      </w:rPr>
    </w:pPr>
  </w:p>
  <w:p w14:paraId="5E2A8756" w14:textId="77777777" w:rsidR="00312D87" w:rsidRPr="0050636C" w:rsidRDefault="00312D87">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1055"/>
    <w:rsid w:val="00001B37"/>
    <w:rsid w:val="0000235E"/>
    <w:rsid w:val="00003DBE"/>
    <w:rsid w:val="00005B10"/>
    <w:rsid w:val="00011FDB"/>
    <w:rsid w:val="00012ED6"/>
    <w:rsid w:val="000151EA"/>
    <w:rsid w:val="000165E3"/>
    <w:rsid w:val="00017E37"/>
    <w:rsid w:val="00036EF2"/>
    <w:rsid w:val="000425EC"/>
    <w:rsid w:val="00042E47"/>
    <w:rsid w:val="000441BE"/>
    <w:rsid w:val="000515E4"/>
    <w:rsid w:val="000520C3"/>
    <w:rsid w:val="000531F7"/>
    <w:rsid w:val="0005460E"/>
    <w:rsid w:val="0005537D"/>
    <w:rsid w:val="00064873"/>
    <w:rsid w:val="00064B78"/>
    <w:rsid w:val="000670B8"/>
    <w:rsid w:val="0007565E"/>
    <w:rsid w:val="00075B28"/>
    <w:rsid w:val="00083BD9"/>
    <w:rsid w:val="000844CE"/>
    <w:rsid w:val="00085301"/>
    <w:rsid w:val="00085DA0"/>
    <w:rsid w:val="00087845"/>
    <w:rsid w:val="00090917"/>
    <w:rsid w:val="000918F1"/>
    <w:rsid w:val="000931B9"/>
    <w:rsid w:val="000957DC"/>
    <w:rsid w:val="00095B47"/>
    <w:rsid w:val="00095C67"/>
    <w:rsid w:val="00096274"/>
    <w:rsid w:val="000963CD"/>
    <w:rsid w:val="000A3D1A"/>
    <w:rsid w:val="000A4D09"/>
    <w:rsid w:val="000A656F"/>
    <w:rsid w:val="000A678C"/>
    <w:rsid w:val="000B2B3C"/>
    <w:rsid w:val="000B3764"/>
    <w:rsid w:val="000B502B"/>
    <w:rsid w:val="000C0E0B"/>
    <w:rsid w:val="000C41B3"/>
    <w:rsid w:val="000C4880"/>
    <w:rsid w:val="000D270D"/>
    <w:rsid w:val="000D4209"/>
    <w:rsid w:val="000E05FE"/>
    <w:rsid w:val="000E1C39"/>
    <w:rsid w:val="000E2053"/>
    <w:rsid w:val="000E28C1"/>
    <w:rsid w:val="000E447D"/>
    <w:rsid w:val="000E5977"/>
    <w:rsid w:val="000E7781"/>
    <w:rsid w:val="000F0857"/>
    <w:rsid w:val="000F6EF9"/>
    <w:rsid w:val="00100437"/>
    <w:rsid w:val="00101739"/>
    <w:rsid w:val="001020B5"/>
    <w:rsid w:val="001054F9"/>
    <w:rsid w:val="001125B3"/>
    <w:rsid w:val="00113089"/>
    <w:rsid w:val="001202FD"/>
    <w:rsid w:val="00120B50"/>
    <w:rsid w:val="00121652"/>
    <w:rsid w:val="00123A57"/>
    <w:rsid w:val="0012524C"/>
    <w:rsid w:val="0012587F"/>
    <w:rsid w:val="0013099C"/>
    <w:rsid w:val="00132820"/>
    <w:rsid w:val="00133BAB"/>
    <w:rsid w:val="00142100"/>
    <w:rsid w:val="001517BA"/>
    <w:rsid w:val="00151D4D"/>
    <w:rsid w:val="001554E9"/>
    <w:rsid w:val="001579AC"/>
    <w:rsid w:val="001620FB"/>
    <w:rsid w:val="00163602"/>
    <w:rsid w:val="001724D9"/>
    <w:rsid w:val="001726F5"/>
    <w:rsid w:val="001742DD"/>
    <w:rsid w:val="001776FE"/>
    <w:rsid w:val="0017786A"/>
    <w:rsid w:val="001853F5"/>
    <w:rsid w:val="00190632"/>
    <w:rsid w:val="00190D60"/>
    <w:rsid w:val="001972BC"/>
    <w:rsid w:val="001A04DD"/>
    <w:rsid w:val="001A0C88"/>
    <w:rsid w:val="001A458B"/>
    <w:rsid w:val="001A56AE"/>
    <w:rsid w:val="001B5C6F"/>
    <w:rsid w:val="001B6303"/>
    <w:rsid w:val="001C1EB2"/>
    <w:rsid w:val="001C7610"/>
    <w:rsid w:val="001C765F"/>
    <w:rsid w:val="001D16A0"/>
    <w:rsid w:val="001D6020"/>
    <w:rsid w:val="001D7462"/>
    <w:rsid w:val="001E1859"/>
    <w:rsid w:val="001E2710"/>
    <w:rsid w:val="001E2F13"/>
    <w:rsid w:val="001E35C7"/>
    <w:rsid w:val="001E6C70"/>
    <w:rsid w:val="001F7A94"/>
    <w:rsid w:val="001F7E1E"/>
    <w:rsid w:val="00205C45"/>
    <w:rsid w:val="0021247D"/>
    <w:rsid w:val="00214353"/>
    <w:rsid w:val="00214935"/>
    <w:rsid w:val="002150A3"/>
    <w:rsid w:val="00215B44"/>
    <w:rsid w:val="002229AD"/>
    <w:rsid w:val="00230022"/>
    <w:rsid w:val="0023236A"/>
    <w:rsid w:val="002330FA"/>
    <w:rsid w:val="002361AB"/>
    <w:rsid w:val="00236D44"/>
    <w:rsid w:val="00237139"/>
    <w:rsid w:val="0024071C"/>
    <w:rsid w:val="00241970"/>
    <w:rsid w:val="0024234F"/>
    <w:rsid w:val="00242F8A"/>
    <w:rsid w:val="00246AF1"/>
    <w:rsid w:val="00247F06"/>
    <w:rsid w:val="00253077"/>
    <w:rsid w:val="002627B7"/>
    <w:rsid w:val="00267166"/>
    <w:rsid w:val="002700F7"/>
    <w:rsid w:val="0027102A"/>
    <w:rsid w:val="00271CD2"/>
    <w:rsid w:val="00276B6D"/>
    <w:rsid w:val="00277634"/>
    <w:rsid w:val="00284747"/>
    <w:rsid w:val="00290069"/>
    <w:rsid w:val="0029219D"/>
    <w:rsid w:val="002958C6"/>
    <w:rsid w:val="002A0143"/>
    <w:rsid w:val="002A52A9"/>
    <w:rsid w:val="002A53F1"/>
    <w:rsid w:val="002A5CA7"/>
    <w:rsid w:val="002A744B"/>
    <w:rsid w:val="002B1E00"/>
    <w:rsid w:val="002B5934"/>
    <w:rsid w:val="002C191C"/>
    <w:rsid w:val="002C1F87"/>
    <w:rsid w:val="002C6FDD"/>
    <w:rsid w:val="002D641F"/>
    <w:rsid w:val="002D78BF"/>
    <w:rsid w:val="002E0FF9"/>
    <w:rsid w:val="002E329B"/>
    <w:rsid w:val="002E7E41"/>
    <w:rsid w:val="002F3517"/>
    <w:rsid w:val="002F3C27"/>
    <w:rsid w:val="002F417D"/>
    <w:rsid w:val="00300C66"/>
    <w:rsid w:val="003112B4"/>
    <w:rsid w:val="00312D87"/>
    <w:rsid w:val="003141A2"/>
    <w:rsid w:val="003155EA"/>
    <w:rsid w:val="00324B42"/>
    <w:rsid w:val="00325DDF"/>
    <w:rsid w:val="00336B05"/>
    <w:rsid w:val="003402B7"/>
    <w:rsid w:val="00342313"/>
    <w:rsid w:val="003434D4"/>
    <w:rsid w:val="00346956"/>
    <w:rsid w:val="003474F6"/>
    <w:rsid w:val="00350303"/>
    <w:rsid w:val="00352B2F"/>
    <w:rsid w:val="00370FF5"/>
    <w:rsid w:val="00373AE7"/>
    <w:rsid w:val="0038098D"/>
    <w:rsid w:val="00380ABF"/>
    <w:rsid w:val="003824A2"/>
    <w:rsid w:val="00385B76"/>
    <w:rsid w:val="00387845"/>
    <w:rsid w:val="003923AB"/>
    <w:rsid w:val="003967BC"/>
    <w:rsid w:val="00396FD4"/>
    <w:rsid w:val="003A0BEA"/>
    <w:rsid w:val="003A1D64"/>
    <w:rsid w:val="003B0B00"/>
    <w:rsid w:val="003B43AD"/>
    <w:rsid w:val="003C3DC9"/>
    <w:rsid w:val="003C53E9"/>
    <w:rsid w:val="003C74C2"/>
    <w:rsid w:val="003D2AB3"/>
    <w:rsid w:val="003D4C13"/>
    <w:rsid w:val="003D78B2"/>
    <w:rsid w:val="003E288A"/>
    <w:rsid w:val="003E2E74"/>
    <w:rsid w:val="003E30CA"/>
    <w:rsid w:val="003E3866"/>
    <w:rsid w:val="003E78D3"/>
    <w:rsid w:val="003E7FB4"/>
    <w:rsid w:val="003F04B4"/>
    <w:rsid w:val="003F1CD3"/>
    <w:rsid w:val="003F33CF"/>
    <w:rsid w:val="003F66FA"/>
    <w:rsid w:val="00400705"/>
    <w:rsid w:val="004043C9"/>
    <w:rsid w:val="00406DDF"/>
    <w:rsid w:val="00415994"/>
    <w:rsid w:val="004179BE"/>
    <w:rsid w:val="00423B6A"/>
    <w:rsid w:val="00425986"/>
    <w:rsid w:val="00430C28"/>
    <w:rsid w:val="00431188"/>
    <w:rsid w:val="00431B31"/>
    <w:rsid w:val="004323AB"/>
    <w:rsid w:val="004331E1"/>
    <w:rsid w:val="00433BB9"/>
    <w:rsid w:val="0043507A"/>
    <w:rsid w:val="00457C19"/>
    <w:rsid w:val="004603A0"/>
    <w:rsid w:val="0046490A"/>
    <w:rsid w:val="00465257"/>
    <w:rsid w:val="00465459"/>
    <w:rsid w:val="0046688E"/>
    <w:rsid w:val="00470EEA"/>
    <w:rsid w:val="00470EFB"/>
    <w:rsid w:val="00472BCC"/>
    <w:rsid w:val="00473080"/>
    <w:rsid w:val="004733B0"/>
    <w:rsid w:val="00473EA3"/>
    <w:rsid w:val="004762AE"/>
    <w:rsid w:val="0047667F"/>
    <w:rsid w:val="00477E04"/>
    <w:rsid w:val="00480506"/>
    <w:rsid w:val="00480F99"/>
    <w:rsid w:val="00481426"/>
    <w:rsid w:val="004825B5"/>
    <w:rsid w:val="00492C9B"/>
    <w:rsid w:val="0049627A"/>
    <w:rsid w:val="004A025B"/>
    <w:rsid w:val="004A1BC7"/>
    <w:rsid w:val="004B624C"/>
    <w:rsid w:val="004B6679"/>
    <w:rsid w:val="004B771B"/>
    <w:rsid w:val="004C2355"/>
    <w:rsid w:val="004C4539"/>
    <w:rsid w:val="004C676B"/>
    <w:rsid w:val="004D357E"/>
    <w:rsid w:val="004D6F4D"/>
    <w:rsid w:val="004E0885"/>
    <w:rsid w:val="004E165E"/>
    <w:rsid w:val="004E3154"/>
    <w:rsid w:val="004F1324"/>
    <w:rsid w:val="004F5435"/>
    <w:rsid w:val="004F72F4"/>
    <w:rsid w:val="004F79CA"/>
    <w:rsid w:val="00500383"/>
    <w:rsid w:val="00503A9C"/>
    <w:rsid w:val="0050636C"/>
    <w:rsid w:val="00520F83"/>
    <w:rsid w:val="005229B6"/>
    <w:rsid w:val="005240FB"/>
    <w:rsid w:val="005273AC"/>
    <w:rsid w:val="00534CDB"/>
    <w:rsid w:val="005412E3"/>
    <w:rsid w:val="005468E0"/>
    <w:rsid w:val="005506FF"/>
    <w:rsid w:val="00554FD7"/>
    <w:rsid w:val="00555A5D"/>
    <w:rsid w:val="005605FA"/>
    <w:rsid w:val="0056226A"/>
    <w:rsid w:val="005642D7"/>
    <w:rsid w:val="00564D8B"/>
    <w:rsid w:val="0056600E"/>
    <w:rsid w:val="00575EE3"/>
    <w:rsid w:val="00577288"/>
    <w:rsid w:val="0057777F"/>
    <w:rsid w:val="005847CF"/>
    <w:rsid w:val="005871AD"/>
    <w:rsid w:val="0059159F"/>
    <w:rsid w:val="005945AF"/>
    <w:rsid w:val="00594CC2"/>
    <w:rsid w:val="005962B6"/>
    <w:rsid w:val="00596D0D"/>
    <w:rsid w:val="005A03B4"/>
    <w:rsid w:val="005A42AC"/>
    <w:rsid w:val="005B19D3"/>
    <w:rsid w:val="005B1C40"/>
    <w:rsid w:val="005B1CD2"/>
    <w:rsid w:val="005B31BF"/>
    <w:rsid w:val="005B6C06"/>
    <w:rsid w:val="005B7F58"/>
    <w:rsid w:val="005C1325"/>
    <w:rsid w:val="005C2203"/>
    <w:rsid w:val="005C66F1"/>
    <w:rsid w:val="005C7241"/>
    <w:rsid w:val="005D0C6F"/>
    <w:rsid w:val="005E1804"/>
    <w:rsid w:val="005E330C"/>
    <w:rsid w:val="005E364C"/>
    <w:rsid w:val="005F1185"/>
    <w:rsid w:val="005F1229"/>
    <w:rsid w:val="005F5FF3"/>
    <w:rsid w:val="005F7778"/>
    <w:rsid w:val="005F7E39"/>
    <w:rsid w:val="00600DE9"/>
    <w:rsid w:val="00603538"/>
    <w:rsid w:val="00604FFF"/>
    <w:rsid w:val="006068F2"/>
    <w:rsid w:val="006110B0"/>
    <w:rsid w:val="00611603"/>
    <w:rsid w:val="00616E33"/>
    <w:rsid w:val="00630C43"/>
    <w:rsid w:val="0063140F"/>
    <w:rsid w:val="0063147A"/>
    <w:rsid w:val="00634179"/>
    <w:rsid w:val="00641948"/>
    <w:rsid w:val="00643B58"/>
    <w:rsid w:val="00646C53"/>
    <w:rsid w:val="00646F1B"/>
    <w:rsid w:val="0065530E"/>
    <w:rsid w:val="006566C7"/>
    <w:rsid w:val="00661B03"/>
    <w:rsid w:val="006622F4"/>
    <w:rsid w:val="006651E3"/>
    <w:rsid w:val="00665D26"/>
    <w:rsid w:val="00670238"/>
    <w:rsid w:val="006706E7"/>
    <w:rsid w:val="006919D0"/>
    <w:rsid w:val="0069461A"/>
    <w:rsid w:val="006A066C"/>
    <w:rsid w:val="006A139B"/>
    <w:rsid w:val="006A1F90"/>
    <w:rsid w:val="006A283C"/>
    <w:rsid w:val="006A4F45"/>
    <w:rsid w:val="006B02F5"/>
    <w:rsid w:val="006B125C"/>
    <w:rsid w:val="006B2016"/>
    <w:rsid w:val="006B5CC0"/>
    <w:rsid w:val="006B6C1A"/>
    <w:rsid w:val="006B7456"/>
    <w:rsid w:val="006B7BDB"/>
    <w:rsid w:val="006C02E9"/>
    <w:rsid w:val="006C4A1C"/>
    <w:rsid w:val="006C5383"/>
    <w:rsid w:val="006C60BB"/>
    <w:rsid w:val="006C705E"/>
    <w:rsid w:val="006E0496"/>
    <w:rsid w:val="006E1C06"/>
    <w:rsid w:val="006E1F41"/>
    <w:rsid w:val="006F23B1"/>
    <w:rsid w:val="006F2400"/>
    <w:rsid w:val="006F319F"/>
    <w:rsid w:val="006F3FD6"/>
    <w:rsid w:val="006F462F"/>
    <w:rsid w:val="00710004"/>
    <w:rsid w:val="0071164F"/>
    <w:rsid w:val="0072132D"/>
    <w:rsid w:val="00721A6C"/>
    <w:rsid w:val="0072693A"/>
    <w:rsid w:val="0072764E"/>
    <w:rsid w:val="00731D3E"/>
    <w:rsid w:val="00732461"/>
    <w:rsid w:val="0073496A"/>
    <w:rsid w:val="00740680"/>
    <w:rsid w:val="00746B82"/>
    <w:rsid w:val="00763F55"/>
    <w:rsid w:val="00772EF3"/>
    <w:rsid w:val="007762AF"/>
    <w:rsid w:val="00781099"/>
    <w:rsid w:val="007813AD"/>
    <w:rsid w:val="00782150"/>
    <w:rsid w:val="007847DC"/>
    <w:rsid w:val="007A299A"/>
    <w:rsid w:val="007A4F51"/>
    <w:rsid w:val="007A7259"/>
    <w:rsid w:val="007B53FD"/>
    <w:rsid w:val="007C3D2F"/>
    <w:rsid w:val="007C502B"/>
    <w:rsid w:val="007C7B10"/>
    <w:rsid w:val="007D1089"/>
    <w:rsid w:val="007D7BDB"/>
    <w:rsid w:val="007D7D10"/>
    <w:rsid w:val="007E053E"/>
    <w:rsid w:val="007F003C"/>
    <w:rsid w:val="007F059B"/>
    <w:rsid w:val="007F0CDD"/>
    <w:rsid w:val="008021E9"/>
    <w:rsid w:val="0080350B"/>
    <w:rsid w:val="00805110"/>
    <w:rsid w:val="00806877"/>
    <w:rsid w:val="008108B7"/>
    <w:rsid w:val="00811106"/>
    <w:rsid w:val="00812DEA"/>
    <w:rsid w:val="008174F3"/>
    <w:rsid w:val="008245C0"/>
    <w:rsid w:val="00826ED2"/>
    <w:rsid w:val="00832883"/>
    <w:rsid w:val="0083298E"/>
    <w:rsid w:val="00834FE1"/>
    <w:rsid w:val="00840385"/>
    <w:rsid w:val="00840648"/>
    <w:rsid w:val="00840D57"/>
    <w:rsid w:val="008412FC"/>
    <w:rsid w:val="00843321"/>
    <w:rsid w:val="0085133E"/>
    <w:rsid w:val="008555E5"/>
    <w:rsid w:val="00860024"/>
    <w:rsid w:val="008601C1"/>
    <w:rsid w:val="00860EEC"/>
    <w:rsid w:val="00862F17"/>
    <w:rsid w:val="008638E1"/>
    <w:rsid w:val="00867B02"/>
    <w:rsid w:val="0087196E"/>
    <w:rsid w:val="00873BD1"/>
    <w:rsid w:val="00875300"/>
    <w:rsid w:val="00875C74"/>
    <w:rsid w:val="0087629C"/>
    <w:rsid w:val="00880FF0"/>
    <w:rsid w:val="008871CB"/>
    <w:rsid w:val="00892737"/>
    <w:rsid w:val="008928DC"/>
    <w:rsid w:val="008A2C82"/>
    <w:rsid w:val="008A449D"/>
    <w:rsid w:val="008A5896"/>
    <w:rsid w:val="008B19AE"/>
    <w:rsid w:val="008B687F"/>
    <w:rsid w:val="008C2100"/>
    <w:rsid w:val="008C533C"/>
    <w:rsid w:val="008C6890"/>
    <w:rsid w:val="008C6C70"/>
    <w:rsid w:val="008C7486"/>
    <w:rsid w:val="008D0A64"/>
    <w:rsid w:val="008D2102"/>
    <w:rsid w:val="008D31E4"/>
    <w:rsid w:val="008D32E9"/>
    <w:rsid w:val="008D3309"/>
    <w:rsid w:val="008D390A"/>
    <w:rsid w:val="008D3961"/>
    <w:rsid w:val="008D65F7"/>
    <w:rsid w:val="008E2C4F"/>
    <w:rsid w:val="008F19B7"/>
    <w:rsid w:val="008F4279"/>
    <w:rsid w:val="009016C1"/>
    <w:rsid w:val="0090795A"/>
    <w:rsid w:val="00907D74"/>
    <w:rsid w:val="00912C8C"/>
    <w:rsid w:val="00921055"/>
    <w:rsid w:val="00921D7B"/>
    <w:rsid w:val="009241EF"/>
    <w:rsid w:val="00924547"/>
    <w:rsid w:val="00925DF0"/>
    <w:rsid w:val="00930D2A"/>
    <w:rsid w:val="00933C5C"/>
    <w:rsid w:val="009350B1"/>
    <w:rsid w:val="00936820"/>
    <w:rsid w:val="009404F1"/>
    <w:rsid w:val="009474E3"/>
    <w:rsid w:val="00947621"/>
    <w:rsid w:val="00956E86"/>
    <w:rsid w:val="00960E0F"/>
    <w:rsid w:val="0096491B"/>
    <w:rsid w:val="0097111D"/>
    <w:rsid w:val="00973DBB"/>
    <w:rsid w:val="00977937"/>
    <w:rsid w:val="00980A8F"/>
    <w:rsid w:val="00981C39"/>
    <w:rsid w:val="009826BA"/>
    <w:rsid w:val="009879AE"/>
    <w:rsid w:val="009A00DF"/>
    <w:rsid w:val="009A0AC8"/>
    <w:rsid w:val="009A0DD4"/>
    <w:rsid w:val="009A4900"/>
    <w:rsid w:val="009A62CD"/>
    <w:rsid w:val="009A67AB"/>
    <w:rsid w:val="009B2C13"/>
    <w:rsid w:val="009B5C14"/>
    <w:rsid w:val="009C035D"/>
    <w:rsid w:val="009C3A7E"/>
    <w:rsid w:val="009C4912"/>
    <w:rsid w:val="009D141C"/>
    <w:rsid w:val="009D1902"/>
    <w:rsid w:val="009D1A34"/>
    <w:rsid w:val="009D5BF8"/>
    <w:rsid w:val="009E0211"/>
    <w:rsid w:val="009E34F5"/>
    <w:rsid w:val="009F3363"/>
    <w:rsid w:val="009F4500"/>
    <w:rsid w:val="009F47FE"/>
    <w:rsid w:val="00A0054A"/>
    <w:rsid w:val="00A05A0F"/>
    <w:rsid w:val="00A07984"/>
    <w:rsid w:val="00A16209"/>
    <w:rsid w:val="00A2278B"/>
    <w:rsid w:val="00A22A7A"/>
    <w:rsid w:val="00A238C1"/>
    <w:rsid w:val="00A271BD"/>
    <w:rsid w:val="00A30CF2"/>
    <w:rsid w:val="00A31CF8"/>
    <w:rsid w:val="00A31ECF"/>
    <w:rsid w:val="00A32123"/>
    <w:rsid w:val="00A32A8B"/>
    <w:rsid w:val="00A40A46"/>
    <w:rsid w:val="00A5320B"/>
    <w:rsid w:val="00A5320D"/>
    <w:rsid w:val="00A545FC"/>
    <w:rsid w:val="00A5753A"/>
    <w:rsid w:val="00A61CF9"/>
    <w:rsid w:val="00A67E32"/>
    <w:rsid w:val="00A73C91"/>
    <w:rsid w:val="00A7532A"/>
    <w:rsid w:val="00A85918"/>
    <w:rsid w:val="00A918EA"/>
    <w:rsid w:val="00A9583C"/>
    <w:rsid w:val="00A9658C"/>
    <w:rsid w:val="00AA1777"/>
    <w:rsid w:val="00AA38EA"/>
    <w:rsid w:val="00AA3952"/>
    <w:rsid w:val="00AA41DB"/>
    <w:rsid w:val="00AA6144"/>
    <w:rsid w:val="00AA6696"/>
    <w:rsid w:val="00AA6E7E"/>
    <w:rsid w:val="00AA7B69"/>
    <w:rsid w:val="00AB13AB"/>
    <w:rsid w:val="00AB3C0F"/>
    <w:rsid w:val="00AB691D"/>
    <w:rsid w:val="00AC3E0D"/>
    <w:rsid w:val="00AD1024"/>
    <w:rsid w:val="00AD3EB5"/>
    <w:rsid w:val="00AD6679"/>
    <w:rsid w:val="00AD7C6A"/>
    <w:rsid w:val="00AD7FC9"/>
    <w:rsid w:val="00AE51CD"/>
    <w:rsid w:val="00AE6018"/>
    <w:rsid w:val="00AF0E4D"/>
    <w:rsid w:val="00AF2E99"/>
    <w:rsid w:val="00B15A2F"/>
    <w:rsid w:val="00B15EA6"/>
    <w:rsid w:val="00B24D02"/>
    <w:rsid w:val="00B250CE"/>
    <w:rsid w:val="00B277BD"/>
    <w:rsid w:val="00B27CC6"/>
    <w:rsid w:val="00B30761"/>
    <w:rsid w:val="00B32B02"/>
    <w:rsid w:val="00B33E20"/>
    <w:rsid w:val="00B368C2"/>
    <w:rsid w:val="00B37536"/>
    <w:rsid w:val="00B45771"/>
    <w:rsid w:val="00B45A5E"/>
    <w:rsid w:val="00B64BA6"/>
    <w:rsid w:val="00B75200"/>
    <w:rsid w:val="00B805CF"/>
    <w:rsid w:val="00B808AF"/>
    <w:rsid w:val="00B82123"/>
    <w:rsid w:val="00B82124"/>
    <w:rsid w:val="00B82DF2"/>
    <w:rsid w:val="00B86F6C"/>
    <w:rsid w:val="00B90CED"/>
    <w:rsid w:val="00B92A4C"/>
    <w:rsid w:val="00B957F2"/>
    <w:rsid w:val="00B9749D"/>
    <w:rsid w:val="00B97C0F"/>
    <w:rsid w:val="00BA0816"/>
    <w:rsid w:val="00BA1495"/>
    <w:rsid w:val="00BA1B05"/>
    <w:rsid w:val="00BA30E1"/>
    <w:rsid w:val="00BA5A76"/>
    <w:rsid w:val="00BB1C1D"/>
    <w:rsid w:val="00BB764F"/>
    <w:rsid w:val="00BC00A5"/>
    <w:rsid w:val="00BD1938"/>
    <w:rsid w:val="00BD4CA7"/>
    <w:rsid w:val="00BE010A"/>
    <w:rsid w:val="00BE1748"/>
    <w:rsid w:val="00BE1837"/>
    <w:rsid w:val="00BF2512"/>
    <w:rsid w:val="00BF2846"/>
    <w:rsid w:val="00BF4B5E"/>
    <w:rsid w:val="00BF7639"/>
    <w:rsid w:val="00BF7676"/>
    <w:rsid w:val="00C0123B"/>
    <w:rsid w:val="00C022CE"/>
    <w:rsid w:val="00C05777"/>
    <w:rsid w:val="00C05BDD"/>
    <w:rsid w:val="00C063A6"/>
    <w:rsid w:val="00C072EA"/>
    <w:rsid w:val="00C0764C"/>
    <w:rsid w:val="00C15B65"/>
    <w:rsid w:val="00C216B6"/>
    <w:rsid w:val="00C2303B"/>
    <w:rsid w:val="00C25D8A"/>
    <w:rsid w:val="00C27743"/>
    <w:rsid w:val="00C316FD"/>
    <w:rsid w:val="00C328BD"/>
    <w:rsid w:val="00C33594"/>
    <w:rsid w:val="00C374B3"/>
    <w:rsid w:val="00C416C2"/>
    <w:rsid w:val="00C4568F"/>
    <w:rsid w:val="00C51C1C"/>
    <w:rsid w:val="00C51D5C"/>
    <w:rsid w:val="00C53787"/>
    <w:rsid w:val="00C5602A"/>
    <w:rsid w:val="00C566AC"/>
    <w:rsid w:val="00C618F9"/>
    <w:rsid w:val="00C623B2"/>
    <w:rsid w:val="00C831C3"/>
    <w:rsid w:val="00C842F9"/>
    <w:rsid w:val="00C84A1D"/>
    <w:rsid w:val="00C85074"/>
    <w:rsid w:val="00CA1D5D"/>
    <w:rsid w:val="00CA3A67"/>
    <w:rsid w:val="00CA4C45"/>
    <w:rsid w:val="00CB20E1"/>
    <w:rsid w:val="00CB5FF0"/>
    <w:rsid w:val="00CB71D6"/>
    <w:rsid w:val="00CB7775"/>
    <w:rsid w:val="00CC344B"/>
    <w:rsid w:val="00CC3FA4"/>
    <w:rsid w:val="00CC5889"/>
    <w:rsid w:val="00CC61EB"/>
    <w:rsid w:val="00CC6F32"/>
    <w:rsid w:val="00CD00A8"/>
    <w:rsid w:val="00CD2406"/>
    <w:rsid w:val="00CD24EF"/>
    <w:rsid w:val="00CD3A0D"/>
    <w:rsid w:val="00CD5592"/>
    <w:rsid w:val="00CE7117"/>
    <w:rsid w:val="00CF0149"/>
    <w:rsid w:val="00CF0514"/>
    <w:rsid w:val="00CF148D"/>
    <w:rsid w:val="00CF14AC"/>
    <w:rsid w:val="00CF776D"/>
    <w:rsid w:val="00D00177"/>
    <w:rsid w:val="00D0177D"/>
    <w:rsid w:val="00D026DC"/>
    <w:rsid w:val="00D0298A"/>
    <w:rsid w:val="00D0371F"/>
    <w:rsid w:val="00D03D31"/>
    <w:rsid w:val="00D10AAE"/>
    <w:rsid w:val="00D11C9D"/>
    <w:rsid w:val="00D12B09"/>
    <w:rsid w:val="00D13F41"/>
    <w:rsid w:val="00D20869"/>
    <w:rsid w:val="00D23F03"/>
    <w:rsid w:val="00D27F30"/>
    <w:rsid w:val="00D30361"/>
    <w:rsid w:val="00D30DED"/>
    <w:rsid w:val="00D347C2"/>
    <w:rsid w:val="00D34F64"/>
    <w:rsid w:val="00D41182"/>
    <w:rsid w:val="00D45DA4"/>
    <w:rsid w:val="00D51E54"/>
    <w:rsid w:val="00D542E8"/>
    <w:rsid w:val="00D5598E"/>
    <w:rsid w:val="00D575DD"/>
    <w:rsid w:val="00D57788"/>
    <w:rsid w:val="00D57B7A"/>
    <w:rsid w:val="00D6262E"/>
    <w:rsid w:val="00D63CA7"/>
    <w:rsid w:val="00D66851"/>
    <w:rsid w:val="00D669B5"/>
    <w:rsid w:val="00D70469"/>
    <w:rsid w:val="00D754C3"/>
    <w:rsid w:val="00D76381"/>
    <w:rsid w:val="00D76B32"/>
    <w:rsid w:val="00D802B0"/>
    <w:rsid w:val="00D81F42"/>
    <w:rsid w:val="00D83073"/>
    <w:rsid w:val="00D85518"/>
    <w:rsid w:val="00D87646"/>
    <w:rsid w:val="00D9088E"/>
    <w:rsid w:val="00D92DEE"/>
    <w:rsid w:val="00D96E05"/>
    <w:rsid w:val="00DA1B7C"/>
    <w:rsid w:val="00DA3203"/>
    <w:rsid w:val="00DA6774"/>
    <w:rsid w:val="00DB3C5F"/>
    <w:rsid w:val="00DC14D3"/>
    <w:rsid w:val="00DC182F"/>
    <w:rsid w:val="00DC3A5F"/>
    <w:rsid w:val="00DC6AE3"/>
    <w:rsid w:val="00DC6E5E"/>
    <w:rsid w:val="00DD2B3E"/>
    <w:rsid w:val="00DD350E"/>
    <w:rsid w:val="00DD39CB"/>
    <w:rsid w:val="00DD5959"/>
    <w:rsid w:val="00DD5F68"/>
    <w:rsid w:val="00DE1A64"/>
    <w:rsid w:val="00DE4152"/>
    <w:rsid w:val="00DF231B"/>
    <w:rsid w:val="00DF7DD8"/>
    <w:rsid w:val="00E01478"/>
    <w:rsid w:val="00E04839"/>
    <w:rsid w:val="00E05FE8"/>
    <w:rsid w:val="00E10498"/>
    <w:rsid w:val="00E10CAC"/>
    <w:rsid w:val="00E1480C"/>
    <w:rsid w:val="00E243A3"/>
    <w:rsid w:val="00E30D12"/>
    <w:rsid w:val="00E3210A"/>
    <w:rsid w:val="00E322B9"/>
    <w:rsid w:val="00E3711E"/>
    <w:rsid w:val="00E40898"/>
    <w:rsid w:val="00E42786"/>
    <w:rsid w:val="00E42D66"/>
    <w:rsid w:val="00E44A2E"/>
    <w:rsid w:val="00E45200"/>
    <w:rsid w:val="00E50CA0"/>
    <w:rsid w:val="00E51E84"/>
    <w:rsid w:val="00E52472"/>
    <w:rsid w:val="00E54F5B"/>
    <w:rsid w:val="00E56FFF"/>
    <w:rsid w:val="00E57DC3"/>
    <w:rsid w:val="00E60E66"/>
    <w:rsid w:val="00E71B3F"/>
    <w:rsid w:val="00E74178"/>
    <w:rsid w:val="00E7484C"/>
    <w:rsid w:val="00E75B67"/>
    <w:rsid w:val="00E76AAC"/>
    <w:rsid w:val="00E77219"/>
    <w:rsid w:val="00E858EE"/>
    <w:rsid w:val="00E85F40"/>
    <w:rsid w:val="00E9494A"/>
    <w:rsid w:val="00E9612F"/>
    <w:rsid w:val="00E96779"/>
    <w:rsid w:val="00E97B1D"/>
    <w:rsid w:val="00EA1379"/>
    <w:rsid w:val="00EA3BBE"/>
    <w:rsid w:val="00EA3C16"/>
    <w:rsid w:val="00EB40BF"/>
    <w:rsid w:val="00EB5EAE"/>
    <w:rsid w:val="00EC0522"/>
    <w:rsid w:val="00EC4505"/>
    <w:rsid w:val="00EC5BED"/>
    <w:rsid w:val="00ED261B"/>
    <w:rsid w:val="00ED3BE1"/>
    <w:rsid w:val="00ED6834"/>
    <w:rsid w:val="00ED7B8B"/>
    <w:rsid w:val="00ED7DEA"/>
    <w:rsid w:val="00EE5011"/>
    <w:rsid w:val="00EE533D"/>
    <w:rsid w:val="00EE548F"/>
    <w:rsid w:val="00EF42A0"/>
    <w:rsid w:val="00EF443D"/>
    <w:rsid w:val="00EF5B42"/>
    <w:rsid w:val="00F0344C"/>
    <w:rsid w:val="00F13546"/>
    <w:rsid w:val="00F147F2"/>
    <w:rsid w:val="00F14C43"/>
    <w:rsid w:val="00F15E33"/>
    <w:rsid w:val="00F20B31"/>
    <w:rsid w:val="00F2492C"/>
    <w:rsid w:val="00F24AE5"/>
    <w:rsid w:val="00F26469"/>
    <w:rsid w:val="00F2784A"/>
    <w:rsid w:val="00F30552"/>
    <w:rsid w:val="00F30E18"/>
    <w:rsid w:val="00F31711"/>
    <w:rsid w:val="00F3631E"/>
    <w:rsid w:val="00F36C84"/>
    <w:rsid w:val="00F46D1A"/>
    <w:rsid w:val="00F51117"/>
    <w:rsid w:val="00F53681"/>
    <w:rsid w:val="00F54BAF"/>
    <w:rsid w:val="00F55285"/>
    <w:rsid w:val="00F57B1C"/>
    <w:rsid w:val="00F640B0"/>
    <w:rsid w:val="00F661BF"/>
    <w:rsid w:val="00F66C3C"/>
    <w:rsid w:val="00F732B2"/>
    <w:rsid w:val="00F73A2D"/>
    <w:rsid w:val="00F740F4"/>
    <w:rsid w:val="00F748E3"/>
    <w:rsid w:val="00F82D5F"/>
    <w:rsid w:val="00F863B0"/>
    <w:rsid w:val="00F866C0"/>
    <w:rsid w:val="00F87039"/>
    <w:rsid w:val="00F92D86"/>
    <w:rsid w:val="00FA16BE"/>
    <w:rsid w:val="00FA1A64"/>
    <w:rsid w:val="00FA1B29"/>
    <w:rsid w:val="00FA237B"/>
    <w:rsid w:val="00FA2B35"/>
    <w:rsid w:val="00FA3382"/>
    <w:rsid w:val="00FA3B22"/>
    <w:rsid w:val="00FB0CF9"/>
    <w:rsid w:val="00FB2D6C"/>
    <w:rsid w:val="00FB5A71"/>
    <w:rsid w:val="00FB68B7"/>
    <w:rsid w:val="00FC3824"/>
    <w:rsid w:val="00FC47C5"/>
    <w:rsid w:val="00FC65A5"/>
    <w:rsid w:val="00FC7AD3"/>
    <w:rsid w:val="00FD2A1F"/>
    <w:rsid w:val="00FD6377"/>
    <w:rsid w:val="00FD6DD1"/>
    <w:rsid w:val="00FD73BB"/>
    <w:rsid w:val="00FE560A"/>
    <w:rsid w:val="00FE572B"/>
    <w:rsid w:val="00FF43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C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515E4"/>
    <w:rPr>
      <w:sz w:val="16"/>
      <w:szCs w:val="16"/>
    </w:rPr>
  </w:style>
  <w:style w:type="paragraph" w:styleId="CommentText">
    <w:name w:val="annotation text"/>
    <w:basedOn w:val="Normal"/>
    <w:link w:val="CommentTextChar"/>
    <w:uiPriority w:val="99"/>
    <w:semiHidden/>
    <w:unhideWhenUsed/>
    <w:rsid w:val="000515E4"/>
    <w:pPr>
      <w:spacing w:line="240" w:lineRule="auto"/>
    </w:pPr>
    <w:rPr>
      <w:sz w:val="20"/>
      <w:szCs w:val="20"/>
    </w:rPr>
  </w:style>
  <w:style w:type="character" w:customStyle="1" w:styleId="CommentTextChar">
    <w:name w:val="Comment Text Char"/>
    <w:basedOn w:val="DefaultParagraphFont"/>
    <w:link w:val="CommentText"/>
    <w:uiPriority w:val="99"/>
    <w:semiHidden/>
    <w:rsid w:val="000515E4"/>
    <w:rPr>
      <w:sz w:val="20"/>
      <w:szCs w:val="20"/>
    </w:rPr>
  </w:style>
  <w:style w:type="paragraph" w:styleId="CommentSubject">
    <w:name w:val="annotation subject"/>
    <w:basedOn w:val="CommentText"/>
    <w:next w:val="CommentText"/>
    <w:link w:val="CommentSubjectChar"/>
    <w:uiPriority w:val="99"/>
    <w:semiHidden/>
    <w:unhideWhenUsed/>
    <w:rsid w:val="000515E4"/>
    <w:rPr>
      <w:b/>
      <w:bCs/>
    </w:rPr>
  </w:style>
  <w:style w:type="character" w:customStyle="1" w:styleId="CommentSubjectChar">
    <w:name w:val="Comment Subject Char"/>
    <w:basedOn w:val="CommentTextChar"/>
    <w:link w:val="CommentSubject"/>
    <w:uiPriority w:val="99"/>
    <w:semiHidden/>
    <w:rsid w:val="000515E4"/>
    <w:rPr>
      <w:b/>
      <w:bCs/>
      <w:sz w:val="20"/>
      <w:szCs w:val="20"/>
    </w:rPr>
  </w:style>
  <w:style w:type="paragraph" w:styleId="BalloonText">
    <w:name w:val="Balloon Text"/>
    <w:basedOn w:val="Normal"/>
    <w:link w:val="BalloonTextChar"/>
    <w:uiPriority w:val="99"/>
    <w:semiHidden/>
    <w:unhideWhenUsed/>
    <w:rsid w:val="000515E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5E4"/>
    <w:rPr>
      <w:rFonts w:ascii="Times New Roman" w:hAnsi="Times New Roman" w:cs="Times New Roman"/>
      <w:sz w:val="18"/>
      <w:szCs w:val="18"/>
    </w:rPr>
  </w:style>
  <w:style w:type="paragraph" w:styleId="FootnoteText">
    <w:name w:val="footnote text"/>
    <w:basedOn w:val="Normal"/>
    <w:link w:val="FootnoteTextChar"/>
    <w:uiPriority w:val="99"/>
    <w:unhideWhenUsed/>
    <w:rsid w:val="00F66C3C"/>
    <w:pPr>
      <w:spacing w:line="240" w:lineRule="auto"/>
    </w:pPr>
    <w:rPr>
      <w:sz w:val="24"/>
      <w:szCs w:val="24"/>
    </w:rPr>
  </w:style>
  <w:style w:type="character" w:customStyle="1" w:styleId="FootnoteTextChar">
    <w:name w:val="Footnote Text Char"/>
    <w:basedOn w:val="DefaultParagraphFont"/>
    <w:link w:val="FootnoteText"/>
    <w:uiPriority w:val="99"/>
    <w:rsid w:val="00F66C3C"/>
    <w:rPr>
      <w:sz w:val="24"/>
      <w:szCs w:val="24"/>
    </w:rPr>
  </w:style>
  <w:style w:type="character" w:styleId="FootnoteReference">
    <w:name w:val="footnote reference"/>
    <w:basedOn w:val="DefaultParagraphFont"/>
    <w:uiPriority w:val="99"/>
    <w:unhideWhenUsed/>
    <w:rsid w:val="00F66C3C"/>
    <w:rPr>
      <w:vertAlign w:val="superscript"/>
    </w:rPr>
  </w:style>
  <w:style w:type="paragraph" w:styleId="NormalWeb">
    <w:name w:val="Normal (Web)"/>
    <w:basedOn w:val="Normal"/>
    <w:uiPriority w:val="99"/>
    <w:semiHidden/>
    <w:unhideWhenUsed/>
    <w:rsid w:val="005B31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tab-span">
    <w:name w:val="apple-tab-span"/>
    <w:basedOn w:val="DefaultParagraphFont"/>
    <w:rsid w:val="005B31BF"/>
  </w:style>
  <w:style w:type="character" w:styleId="Hyperlink">
    <w:name w:val="Hyperlink"/>
    <w:basedOn w:val="DefaultParagraphFont"/>
    <w:uiPriority w:val="99"/>
    <w:unhideWhenUsed/>
    <w:rsid w:val="00EB40BF"/>
    <w:rPr>
      <w:color w:val="0000FF" w:themeColor="hyperlink"/>
      <w:u w:val="single"/>
    </w:rPr>
  </w:style>
  <w:style w:type="paragraph" w:styleId="Header">
    <w:name w:val="header"/>
    <w:basedOn w:val="Normal"/>
    <w:link w:val="HeaderChar"/>
    <w:uiPriority w:val="99"/>
    <w:unhideWhenUsed/>
    <w:rsid w:val="0050636C"/>
    <w:pPr>
      <w:tabs>
        <w:tab w:val="center" w:pos="4680"/>
        <w:tab w:val="right" w:pos="9360"/>
      </w:tabs>
      <w:spacing w:line="240" w:lineRule="auto"/>
    </w:pPr>
  </w:style>
  <w:style w:type="character" w:customStyle="1" w:styleId="HeaderChar">
    <w:name w:val="Header Char"/>
    <w:basedOn w:val="DefaultParagraphFont"/>
    <w:link w:val="Header"/>
    <w:uiPriority w:val="99"/>
    <w:rsid w:val="0050636C"/>
  </w:style>
  <w:style w:type="paragraph" w:styleId="Footer">
    <w:name w:val="footer"/>
    <w:basedOn w:val="Normal"/>
    <w:link w:val="FooterChar"/>
    <w:uiPriority w:val="99"/>
    <w:unhideWhenUsed/>
    <w:rsid w:val="0050636C"/>
    <w:pPr>
      <w:tabs>
        <w:tab w:val="center" w:pos="4680"/>
        <w:tab w:val="right" w:pos="9360"/>
      </w:tabs>
      <w:spacing w:line="240" w:lineRule="auto"/>
    </w:pPr>
  </w:style>
  <w:style w:type="character" w:customStyle="1" w:styleId="FooterChar">
    <w:name w:val="Footer Char"/>
    <w:basedOn w:val="DefaultParagraphFont"/>
    <w:link w:val="Footer"/>
    <w:uiPriority w:val="99"/>
    <w:rsid w:val="0050636C"/>
  </w:style>
  <w:style w:type="character" w:styleId="PageNumber">
    <w:name w:val="page number"/>
    <w:basedOn w:val="DefaultParagraphFont"/>
    <w:uiPriority w:val="99"/>
    <w:semiHidden/>
    <w:unhideWhenUsed/>
    <w:rsid w:val="0050636C"/>
  </w:style>
  <w:style w:type="paragraph" w:styleId="TOCHeading">
    <w:name w:val="TOC Heading"/>
    <w:basedOn w:val="Heading1"/>
    <w:next w:val="Normal"/>
    <w:uiPriority w:val="39"/>
    <w:unhideWhenUsed/>
    <w:qFormat/>
    <w:rsid w:val="00930D2A"/>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semiHidden/>
    <w:unhideWhenUsed/>
    <w:rsid w:val="00930D2A"/>
    <w:pPr>
      <w:spacing w:before="120"/>
    </w:pPr>
    <w:rPr>
      <w:rFonts w:asciiTheme="minorHAnsi" w:hAnsiTheme="minorHAnsi"/>
      <w:b/>
      <w:bCs/>
      <w:sz w:val="24"/>
      <w:szCs w:val="24"/>
    </w:rPr>
  </w:style>
  <w:style w:type="paragraph" w:styleId="TOC2">
    <w:name w:val="toc 2"/>
    <w:basedOn w:val="Normal"/>
    <w:next w:val="Normal"/>
    <w:autoRedefine/>
    <w:uiPriority w:val="39"/>
    <w:semiHidden/>
    <w:unhideWhenUsed/>
    <w:rsid w:val="00930D2A"/>
    <w:pPr>
      <w:ind w:left="220"/>
    </w:pPr>
    <w:rPr>
      <w:rFonts w:asciiTheme="minorHAnsi" w:hAnsiTheme="minorHAnsi"/>
      <w:b/>
      <w:bCs/>
    </w:rPr>
  </w:style>
  <w:style w:type="paragraph" w:styleId="TOC3">
    <w:name w:val="toc 3"/>
    <w:basedOn w:val="Normal"/>
    <w:next w:val="Normal"/>
    <w:autoRedefine/>
    <w:uiPriority w:val="39"/>
    <w:semiHidden/>
    <w:unhideWhenUsed/>
    <w:rsid w:val="00930D2A"/>
    <w:pPr>
      <w:ind w:left="440"/>
    </w:pPr>
    <w:rPr>
      <w:rFonts w:asciiTheme="minorHAnsi" w:hAnsiTheme="minorHAnsi"/>
    </w:rPr>
  </w:style>
  <w:style w:type="paragraph" w:styleId="TOC4">
    <w:name w:val="toc 4"/>
    <w:basedOn w:val="Normal"/>
    <w:next w:val="Normal"/>
    <w:autoRedefine/>
    <w:uiPriority w:val="39"/>
    <w:semiHidden/>
    <w:unhideWhenUsed/>
    <w:rsid w:val="00930D2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30D2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930D2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930D2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930D2A"/>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930D2A"/>
    <w:pPr>
      <w:ind w:left="1760"/>
    </w:pPr>
    <w:rPr>
      <w:rFonts w:asciiTheme="minorHAnsi" w:hAnsiTheme="minorHAnsi"/>
      <w:sz w:val="20"/>
      <w:szCs w:val="20"/>
    </w:rPr>
  </w:style>
  <w:style w:type="paragraph" w:styleId="Bibliography">
    <w:name w:val="Bibliography"/>
    <w:basedOn w:val="Normal"/>
    <w:next w:val="Normal"/>
    <w:uiPriority w:val="37"/>
    <w:unhideWhenUsed/>
    <w:rsid w:val="00D70469"/>
    <w:pPr>
      <w:spacing w:line="480" w:lineRule="auto"/>
      <w:ind w:left="720" w:hanging="720"/>
    </w:pPr>
  </w:style>
  <w:style w:type="paragraph" w:customStyle="1" w:styleId="p1">
    <w:name w:val="p1"/>
    <w:basedOn w:val="Normal"/>
    <w:rsid w:val="00D70469"/>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Neue" w:hAnsi="Helvetica Neue" w:cs="Times New Roman"/>
      <w:color w:val="45454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7035">
      <w:bodyDiv w:val="1"/>
      <w:marLeft w:val="0"/>
      <w:marRight w:val="0"/>
      <w:marTop w:val="0"/>
      <w:marBottom w:val="0"/>
      <w:divBdr>
        <w:top w:val="none" w:sz="0" w:space="0" w:color="auto"/>
        <w:left w:val="none" w:sz="0" w:space="0" w:color="auto"/>
        <w:bottom w:val="none" w:sz="0" w:space="0" w:color="auto"/>
        <w:right w:val="none" w:sz="0" w:space="0" w:color="auto"/>
      </w:divBdr>
    </w:div>
    <w:div w:id="929240089">
      <w:bodyDiv w:val="1"/>
      <w:marLeft w:val="0"/>
      <w:marRight w:val="0"/>
      <w:marTop w:val="0"/>
      <w:marBottom w:val="0"/>
      <w:divBdr>
        <w:top w:val="none" w:sz="0" w:space="0" w:color="auto"/>
        <w:left w:val="none" w:sz="0" w:space="0" w:color="auto"/>
        <w:bottom w:val="none" w:sz="0" w:space="0" w:color="auto"/>
        <w:right w:val="none" w:sz="0" w:space="0" w:color="auto"/>
      </w:divBdr>
    </w:div>
    <w:div w:id="968318475">
      <w:bodyDiv w:val="1"/>
      <w:marLeft w:val="0"/>
      <w:marRight w:val="0"/>
      <w:marTop w:val="0"/>
      <w:marBottom w:val="0"/>
      <w:divBdr>
        <w:top w:val="none" w:sz="0" w:space="0" w:color="auto"/>
        <w:left w:val="none" w:sz="0" w:space="0" w:color="auto"/>
        <w:bottom w:val="none" w:sz="0" w:space="0" w:color="auto"/>
        <w:right w:val="none" w:sz="0" w:space="0" w:color="auto"/>
      </w:divBdr>
    </w:div>
    <w:div w:id="1650984529">
      <w:bodyDiv w:val="1"/>
      <w:marLeft w:val="0"/>
      <w:marRight w:val="0"/>
      <w:marTop w:val="0"/>
      <w:marBottom w:val="0"/>
      <w:divBdr>
        <w:top w:val="none" w:sz="0" w:space="0" w:color="auto"/>
        <w:left w:val="none" w:sz="0" w:space="0" w:color="auto"/>
        <w:bottom w:val="none" w:sz="0" w:space="0" w:color="auto"/>
        <w:right w:val="none" w:sz="0" w:space="0" w:color="auto"/>
      </w:divBdr>
    </w:div>
    <w:div w:id="2024478973">
      <w:bodyDiv w:val="1"/>
      <w:marLeft w:val="0"/>
      <w:marRight w:val="0"/>
      <w:marTop w:val="0"/>
      <w:marBottom w:val="0"/>
      <w:divBdr>
        <w:top w:val="none" w:sz="0" w:space="0" w:color="auto"/>
        <w:left w:val="none" w:sz="0" w:space="0" w:color="auto"/>
        <w:bottom w:val="none" w:sz="0" w:space="0" w:color="auto"/>
        <w:right w:val="none" w:sz="0" w:space="0" w:color="auto"/>
      </w:divBdr>
    </w:div>
    <w:div w:id="2074035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9834C4-FFB3-904E-A41E-A00F1E56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19394</Words>
  <Characters>110547</Characters>
  <Application>Microsoft Macintosh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Barros</cp:lastModifiedBy>
  <cp:revision>2</cp:revision>
  <dcterms:created xsi:type="dcterms:W3CDTF">2018-04-21T04:25:00Z</dcterms:created>
  <dcterms:modified xsi:type="dcterms:W3CDTF">2018-04-21T04:25:00Z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zotero-version="5.0.34.6"&gt;&lt;session id="GNvSxSJ2"/&gt;&lt;style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